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583F9" w14:textId="77777777" w:rsidR="00232387" w:rsidRPr="00232387" w:rsidRDefault="00232387" w:rsidP="00232387">
      <w:pPr>
        <w:autoSpaceDE w:val="0"/>
        <w:autoSpaceDN w:val="0"/>
        <w:adjustRightInd w:val="0"/>
        <w:rPr>
          <w:rFonts w:ascii="Arial" w:hAnsi="Arial" w:cs="Arial"/>
          <w:b/>
          <w:sz w:val="28"/>
          <w:szCs w:val="28"/>
        </w:rPr>
      </w:pPr>
      <w:r w:rsidRPr="00232387">
        <w:rPr>
          <w:rFonts w:ascii="Arial" w:hAnsi="Arial" w:cs="Arial"/>
          <w:b/>
          <w:sz w:val="28"/>
          <w:szCs w:val="28"/>
        </w:rPr>
        <w:t xml:space="preserve">Подлежит включению в РЕГИСТР    </w:t>
      </w:r>
      <w:r w:rsidRPr="00232387">
        <w:rPr>
          <w:rFonts w:ascii="Arial" w:hAnsi="Arial" w:cs="Arial"/>
          <w:b/>
          <w:sz w:val="28"/>
          <w:szCs w:val="28"/>
        </w:rPr>
        <w:tab/>
      </w:r>
      <w:r w:rsidRPr="00232387">
        <w:rPr>
          <w:rFonts w:ascii="Arial" w:hAnsi="Arial" w:cs="Arial"/>
          <w:b/>
          <w:sz w:val="28"/>
          <w:szCs w:val="28"/>
        </w:rPr>
        <w:tab/>
      </w:r>
      <w:r w:rsidRPr="00232387">
        <w:rPr>
          <w:rFonts w:ascii="Arial" w:hAnsi="Arial" w:cs="Arial"/>
          <w:b/>
          <w:sz w:val="28"/>
          <w:szCs w:val="28"/>
        </w:rPr>
        <w:tab/>
      </w:r>
      <w:r w:rsidRPr="00232387">
        <w:rPr>
          <w:rFonts w:ascii="Arial" w:hAnsi="Arial" w:cs="Arial"/>
          <w:b/>
          <w:sz w:val="28"/>
          <w:szCs w:val="28"/>
        </w:rPr>
        <w:tab/>
      </w:r>
      <w:r w:rsidRPr="00232387">
        <w:rPr>
          <w:rFonts w:ascii="Arial" w:hAnsi="Arial" w:cs="Arial"/>
          <w:b/>
          <w:sz w:val="28"/>
          <w:szCs w:val="28"/>
        </w:rPr>
        <w:tab/>
        <w:t>Проект - РН</w:t>
      </w:r>
    </w:p>
    <w:p w14:paraId="25A0FAEC" w14:textId="77777777" w:rsidR="00504E21" w:rsidRPr="00AA762B" w:rsidRDefault="00504E21" w:rsidP="00504E21">
      <w:pPr>
        <w:ind w:firstLine="708"/>
        <w:contextualSpacing/>
        <w:rPr>
          <w:kern w:val="32"/>
          <w:sz w:val="28"/>
          <w:szCs w:val="28"/>
        </w:rPr>
      </w:pPr>
    </w:p>
    <w:p w14:paraId="2BC704C8" w14:textId="77777777" w:rsidR="00504E21" w:rsidRPr="00AA762B" w:rsidRDefault="00504E21" w:rsidP="00504E21">
      <w:pPr>
        <w:ind w:firstLine="708"/>
        <w:contextualSpacing/>
        <w:jc w:val="center"/>
        <w:rPr>
          <w:b/>
          <w:bCs/>
          <w:kern w:val="32"/>
          <w:sz w:val="28"/>
          <w:szCs w:val="28"/>
        </w:rPr>
      </w:pPr>
      <w:r w:rsidRPr="00AA762B">
        <w:rPr>
          <w:b/>
          <w:bCs/>
          <w:kern w:val="32"/>
          <w:sz w:val="28"/>
          <w:szCs w:val="28"/>
        </w:rPr>
        <w:t>Решение Воткинской городской Думы</w:t>
      </w:r>
    </w:p>
    <w:p w14:paraId="0D0F265B" w14:textId="77777777" w:rsidR="00504E21" w:rsidRPr="00AA762B" w:rsidRDefault="00504E21" w:rsidP="00504E21">
      <w:pPr>
        <w:ind w:firstLine="708"/>
        <w:contextualSpacing/>
        <w:jc w:val="center"/>
        <w:rPr>
          <w:b/>
          <w:bCs/>
          <w:kern w:val="32"/>
          <w:sz w:val="28"/>
          <w:szCs w:val="28"/>
        </w:rPr>
      </w:pPr>
    </w:p>
    <w:p w14:paraId="193F1F4B" w14:textId="77777777" w:rsidR="00504E21" w:rsidRPr="00AA762B" w:rsidRDefault="00504E21" w:rsidP="00504E21">
      <w:pPr>
        <w:jc w:val="center"/>
        <w:rPr>
          <w:rFonts w:eastAsia="Calibri"/>
          <w:i/>
          <w:iCs/>
          <w:sz w:val="28"/>
          <w:szCs w:val="28"/>
          <w:lang w:eastAsia="en-US"/>
        </w:rPr>
      </w:pPr>
      <w:r w:rsidRPr="00AA762B">
        <w:rPr>
          <w:rFonts w:eastAsia="Calibri"/>
          <w:sz w:val="28"/>
          <w:szCs w:val="28"/>
          <w:lang w:eastAsia="en-US"/>
        </w:rPr>
        <w:t>О внесении изменений в Положение «О муниципальном контроле на автомобильном транспорте и в дорожном хозяйстве муниципального образования «Город Воткинск»</w:t>
      </w:r>
    </w:p>
    <w:p w14:paraId="25A0367F" w14:textId="77777777" w:rsidR="00504E21" w:rsidRPr="00AA762B" w:rsidRDefault="00504E21" w:rsidP="00504E21">
      <w:pPr>
        <w:widowControl w:val="0"/>
        <w:autoSpaceDE w:val="0"/>
        <w:autoSpaceDN w:val="0"/>
        <w:adjustRightInd w:val="0"/>
        <w:spacing w:after="160"/>
        <w:jc w:val="center"/>
        <w:rPr>
          <w:rFonts w:eastAsiaTheme="minorHAnsi"/>
          <w:sz w:val="28"/>
          <w:szCs w:val="28"/>
          <w:lang w:eastAsia="en-US"/>
        </w:rPr>
      </w:pPr>
    </w:p>
    <w:p w14:paraId="0E576D19" w14:textId="77777777" w:rsidR="00504E21" w:rsidRPr="00AA762B" w:rsidRDefault="00504E21" w:rsidP="00504E21">
      <w:pPr>
        <w:spacing w:after="160"/>
        <w:contextualSpacing/>
        <w:jc w:val="both"/>
        <w:rPr>
          <w:rFonts w:eastAsiaTheme="minorHAnsi"/>
          <w:sz w:val="28"/>
          <w:szCs w:val="28"/>
          <w:lang w:eastAsia="en-US"/>
        </w:rPr>
      </w:pPr>
      <w:r w:rsidRPr="00AA762B">
        <w:rPr>
          <w:rFonts w:eastAsiaTheme="minorHAnsi"/>
          <w:sz w:val="28"/>
          <w:szCs w:val="28"/>
          <w:lang w:eastAsia="en-US"/>
        </w:rPr>
        <w:t xml:space="preserve">Принято Воткинской </w:t>
      </w:r>
    </w:p>
    <w:p w14:paraId="4B010C15" w14:textId="77777777" w:rsidR="00504E21" w:rsidRPr="00AA762B" w:rsidRDefault="00504E21" w:rsidP="00504E21">
      <w:pPr>
        <w:tabs>
          <w:tab w:val="left" w:pos="6804"/>
        </w:tabs>
        <w:spacing w:after="160"/>
        <w:contextualSpacing/>
        <w:jc w:val="both"/>
        <w:rPr>
          <w:rFonts w:eastAsiaTheme="minorHAnsi"/>
          <w:sz w:val="28"/>
          <w:szCs w:val="28"/>
          <w:lang w:eastAsia="en-US"/>
        </w:rPr>
      </w:pPr>
      <w:r w:rsidRPr="00AA762B">
        <w:rPr>
          <w:rFonts w:eastAsiaTheme="minorHAnsi"/>
          <w:sz w:val="28"/>
          <w:szCs w:val="28"/>
          <w:lang w:eastAsia="en-US"/>
        </w:rPr>
        <w:t>городской Думой</w:t>
      </w:r>
      <w:r w:rsidRPr="00AA762B">
        <w:rPr>
          <w:rFonts w:eastAsiaTheme="minorHAnsi"/>
          <w:sz w:val="28"/>
          <w:szCs w:val="28"/>
          <w:lang w:eastAsia="en-US"/>
        </w:rPr>
        <w:tab/>
        <w:t>_______________</w:t>
      </w:r>
    </w:p>
    <w:p w14:paraId="02395DB8" w14:textId="77777777" w:rsidR="00504E21" w:rsidRPr="00AA762B" w:rsidRDefault="00504E21" w:rsidP="00504E21">
      <w:pPr>
        <w:spacing w:after="160"/>
        <w:jc w:val="both"/>
        <w:rPr>
          <w:rFonts w:eastAsiaTheme="minorHAnsi"/>
          <w:sz w:val="28"/>
          <w:szCs w:val="28"/>
          <w:lang w:eastAsia="en-US"/>
        </w:rPr>
      </w:pPr>
    </w:p>
    <w:p w14:paraId="6DCD1862" w14:textId="410E5D42" w:rsidR="00504E21" w:rsidRPr="00AA762B" w:rsidRDefault="00504E21" w:rsidP="00326972">
      <w:pPr>
        <w:ind w:firstLine="708"/>
        <w:jc w:val="both"/>
        <w:rPr>
          <w:rFonts w:eastAsiaTheme="minorHAnsi"/>
          <w:sz w:val="28"/>
          <w:szCs w:val="28"/>
          <w:lang w:eastAsia="en-US"/>
        </w:rPr>
      </w:pPr>
      <w:r w:rsidRPr="00AA762B">
        <w:rPr>
          <w:rFonts w:eastAsiaTheme="minorHAnsi"/>
          <w:sz w:val="28"/>
          <w:szCs w:val="28"/>
          <w:lang w:eastAsia="en-US"/>
        </w:rPr>
        <w:t xml:space="preserve">Руководствуясь </w:t>
      </w:r>
      <w:r w:rsidR="00232387">
        <w:rPr>
          <w:rFonts w:eastAsiaTheme="minorHAnsi"/>
          <w:sz w:val="28"/>
          <w:szCs w:val="28"/>
          <w:lang w:eastAsia="en-US"/>
        </w:rPr>
        <w:t>ф</w:t>
      </w:r>
      <w:r w:rsidRPr="00AA762B">
        <w:rPr>
          <w:rFonts w:eastAsiaTheme="minorHAnsi"/>
          <w:sz w:val="28"/>
          <w:szCs w:val="28"/>
          <w:lang w:eastAsia="en-US"/>
        </w:rPr>
        <w:t>едеральными законами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от 29 декабря 2025</w:t>
      </w:r>
      <w:r w:rsidR="00232387">
        <w:rPr>
          <w:rFonts w:eastAsiaTheme="minorHAnsi"/>
          <w:sz w:val="28"/>
          <w:szCs w:val="28"/>
          <w:lang w:eastAsia="en-US"/>
        </w:rPr>
        <w:t xml:space="preserve"> года</w:t>
      </w:r>
      <w:r w:rsidRPr="00AA762B">
        <w:rPr>
          <w:rFonts w:eastAsiaTheme="minorHAnsi"/>
          <w:sz w:val="28"/>
          <w:szCs w:val="28"/>
          <w:lang w:eastAsia="en-US"/>
        </w:rPr>
        <w:t xml:space="preserve"> № 567-ФЗ «О внесении изменений в Федеральный закон «О государственном контроле (надзоре) и муниципальном контроле в Российской Федерации», </w:t>
      </w:r>
      <w:r w:rsidRPr="00AA762B">
        <w:rPr>
          <w:kern w:val="32"/>
          <w:sz w:val="28"/>
          <w:szCs w:val="28"/>
        </w:rPr>
        <w:t xml:space="preserve">от 8 ноября 2007 года № 259-ФЗ «Устав автомобильного транспорта и городского наземного электрического транспорта», </w:t>
      </w:r>
      <w:r w:rsidRPr="00AA762B">
        <w:rPr>
          <w:rFonts w:eastAsiaTheme="minorHAnsi"/>
          <w:sz w:val="28"/>
          <w:szCs w:val="28"/>
          <w:lang w:eastAsia="en-US"/>
        </w:rPr>
        <w:t>Уставом муниципального образования «Город Воткинск», Дума решает:</w:t>
      </w:r>
    </w:p>
    <w:p w14:paraId="702D5ED0" w14:textId="36BD7596" w:rsidR="00504E21" w:rsidRPr="000B3A83" w:rsidRDefault="00504E21" w:rsidP="00504E21">
      <w:pPr>
        <w:widowControl w:val="0"/>
        <w:autoSpaceDE w:val="0"/>
        <w:autoSpaceDN w:val="0"/>
        <w:spacing w:after="160"/>
        <w:ind w:firstLine="709"/>
        <w:contextualSpacing/>
        <w:jc w:val="both"/>
        <w:rPr>
          <w:rFonts w:eastAsiaTheme="minorHAnsi"/>
          <w:sz w:val="28"/>
          <w:szCs w:val="28"/>
          <w:lang w:eastAsia="en-US"/>
        </w:rPr>
      </w:pPr>
      <w:r w:rsidRPr="000B3A83">
        <w:rPr>
          <w:rFonts w:eastAsiaTheme="minorHAnsi"/>
          <w:sz w:val="28"/>
          <w:szCs w:val="28"/>
          <w:lang w:eastAsia="en-US"/>
        </w:rPr>
        <w:t>1. Внести в Положение «</w:t>
      </w:r>
      <w:r w:rsidRPr="001426C9">
        <w:rPr>
          <w:rFonts w:eastAsiaTheme="minorHAnsi"/>
          <w:sz w:val="28"/>
          <w:szCs w:val="28"/>
          <w:lang w:eastAsia="en-US"/>
        </w:rPr>
        <w:t>О муниципальном контроле на автомобильном транспорте и в дорожном хозяйстве муниципального образования «Город Воткинск</w:t>
      </w:r>
      <w:r w:rsidR="00232387">
        <w:rPr>
          <w:rFonts w:eastAsiaTheme="minorHAnsi"/>
          <w:sz w:val="28"/>
          <w:szCs w:val="28"/>
          <w:lang w:eastAsia="en-US"/>
        </w:rPr>
        <w:t>», утвержденное р</w:t>
      </w:r>
      <w:r w:rsidRPr="000B3A83">
        <w:rPr>
          <w:rFonts w:eastAsiaTheme="minorHAnsi"/>
          <w:sz w:val="28"/>
          <w:szCs w:val="28"/>
          <w:lang w:eastAsia="en-US"/>
        </w:rPr>
        <w:t>ешением Воткинской городской Думы от 8 декабря 2021 года</w:t>
      </w:r>
      <w:r w:rsidR="00232387">
        <w:rPr>
          <w:rFonts w:eastAsiaTheme="minorHAnsi"/>
          <w:sz w:val="28"/>
          <w:szCs w:val="28"/>
          <w:lang w:eastAsia="en-US"/>
        </w:rPr>
        <w:t xml:space="preserve"> </w:t>
      </w:r>
      <w:r w:rsidRPr="000B3A83">
        <w:rPr>
          <w:rFonts w:eastAsiaTheme="minorHAnsi"/>
          <w:sz w:val="28"/>
          <w:szCs w:val="28"/>
          <w:lang w:eastAsia="en-US"/>
        </w:rPr>
        <w:t>№ 16</w:t>
      </w:r>
      <w:r>
        <w:rPr>
          <w:rFonts w:eastAsiaTheme="minorHAnsi"/>
          <w:sz w:val="28"/>
          <w:szCs w:val="28"/>
          <w:lang w:eastAsia="en-US"/>
        </w:rPr>
        <w:t>1</w:t>
      </w:r>
      <w:r w:rsidRPr="000B3A83">
        <w:rPr>
          <w:rFonts w:eastAsiaTheme="minorHAnsi"/>
          <w:sz w:val="28"/>
          <w:szCs w:val="28"/>
          <w:lang w:eastAsia="en-US"/>
        </w:rPr>
        <w:t>-РН, следующие изменения:</w:t>
      </w:r>
    </w:p>
    <w:p w14:paraId="54B76D6A" w14:textId="28BD4C2C" w:rsidR="00C34868" w:rsidRDefault="00E23E3B" w:rsidP="00C30B64">
      <w:pPr>
        <w:widowControl w:val="0"/>
        <w:autoSpaceDE w:val="0"/>
        <w:autoSpaceDN w:val="0"/>
        <w:spacing w:after="160"/>
        <w:ind w:firstLine="709"/>
        <w:contextualSpacing/>
        <w:jc w:val="both"/>
        <w:rPr>
          <w:rFonts w:eastAsiaTheme="minorHAnsi"/>
          <w:sz w:val="28"/>
          <w:szCs w:val="28"/>
          <w:lang w:eastAsia="en-US"/>
        </w:rPr>
      </w:pPr>
      <w:r w:rsidRPr="00692DD2">
        <w:rPr>
          <w:rFonts w:eastAsiaTheme="minorHAnsi"/>
          <w:sz w:val="28"/>
          <w:szCs w:val="28"/>
          <w:lang w:eastAsia="en-US"/>
        </w:rPr>
        <w:t>1</w:t>
      </w:r>
      <w:r w:rsidR="00C30B64" w:rsidRPr="00692DD2">
        <w:rPr>
          <w:rFonts w:eastAsiaTheme="minorHAnsi"/>
          <w:sz w:val="28"/>
          <w:szCs w:val="28"/>
          <w:lang w:eastAsia="en-US"/>
        </w:rPr>
        <w:t xml:space="preserve">) </w:t>
      </w:r>
      <w:r w:rsidR="00C34868">
        <w:rPr>
          <w:rFonts w:eastAsiaTheme="minorHAnsi"/>
          <w:sz w:val="28"/>
          <w:szCs w:val="28"/>
          <w:lang w:eastAsia="en-US"/>
        </w:rPr>
        <w:t xml:space="preserve">в </w:t>
      </w:r>
      <w:r w:rsidR="00C34868" w:rsidRPr="00692DD2">
        <w:rPr>
          <w:rFonts w:eastAsiaTheme="minorHAnsi"/>
          <w:sz w:val="28"/>
          <w:szCs w:val="28"/>
          <w:lang w:eastAsia="en-US"/>
        </w:rPr>
        <w:t>стать</w:t>
      </w:r>
      <w:r w:rsidR="00C34868">
        <w:rPr>
          <w:rFonts w:eastAsiaTheme="minorHAnsi"/>
          <w:sz w:val="28"/>
          <w:szCs w:val="28"/>
          <w:lang w:eastAsia="en-US"/>
        </w:rPr>
        <w:t>е</w:t>
      </w:r>
      <w:r w:rsidR="00C34868" w:rsidRPr="00692DD2">
        <w:rPr>
          <w:rFonts w:eastAsiaTheme="minorHAnsi"/>
          <w:sz w:val="28"/>
          <w:szCs w:val="28"/>
          <w:lang w:eastAsia="en-US"/>
        </w:rPr>
        <w:t xml:space="preserve"> 2</w:t>
      </w:r>
      <w:r w:rsidR="00C34868">
        <w:rPr>
          <w:rFonts w:eastAsiaTheme="minorHAnsi"/>
          <w:sz w:val="28"/>
          <w:szCs w:val="28"/>
          <w:lang w:eastAsia="en-US"/>
        </w:rPr>
        <w:t>:</w:t>
      </w:r>
    </w:p>
    <w:p w14:paraId="068D4AE1" w14:textId="77777777" w:rsidR="00232387" w:rsidRPr="00232387" w:rsidRDefault="00C34868" w:rsidP="00232387">
      <w:pPr>
        <w:widowControl w:val="0"/>
        <w:autoSpaceDE w:val="0"/>
        <w:autoSpaceDN w:val="0"/>
        <w:spacing w:after="160"/>
        <w:ind w:firstLine="709"/>
        <w:contextualSpacing/>
        <w:jc w:val="both"/>
        <w:rPr>
          <w:rFonts w:eastAsia="Calibri"/>
          <w:sz w:val="28"/>
          <w:szCs w:val="28"/>
          <w:lang w:eastAsia="en-US"/>
        </w:rPr>
      </w:pPr>
      <w:r>
        <w:rPr>
          <w:rFonts w:eastAsiaTheme="minorHAnsi"/>
          <w:sz w:val="28"/>
          <w:szCs w:val="28"/>
          <w:lang w:eastAsia="en-US"/>
        </w:rPr>
        <w:t xml:space="preserve">а) </w:t>
      </w:r>
      <w:r w:rsidR="00232387" w:rsidRPr="00232387">
        <w:rPr>
          <w:rFonts w:eastAsia="Calibri"/>
          <w:sz w:val="28"/>
          <w:szCs w:val="28"/>
          <w:lang w:eastAsia="en-US"/>
        </w:rPr>
        <w:t xml:space="preserve">абзац четвертый части 7 после слов «указанного предостережения» дополнить словами «, в том числе посредством единого портала государственных и муниципальных услуг или регионального портала государственных и муниципальных услуг»; </w:t>
      </w:r>
    </w:p>
    <w:p w14:paraId="6B308A05" w14:textId="01CF3E15" w:rsidR="00C34868" w:rsidRPr="00C23204" w:rsidRDefault="00C34868" w:rsidP="00232387">
      <w:pPr>
        <w:widowControl w:val="0"/>
        <w:autoSpaceDE w:val="0"/>
        <w:autoSpaceDN w:val="0"/>
        <w:spacing w:after="160"/>
        <w:ind w:firstLine="709"/>
        <w:contextualSpacing/>
        <w:jc w:val="both"/>
        <w:rPr>
          <w:rFonts w:eastAsiaTheme="minorHAnsi"/>
          <w:sz w:val="28"/>
          <w:szCs w:val="28"/>
          <w:lang w:eastAsia="en-US"/>
        </w:rPr>
      </w:pPr>
      <w:r w:rsidRPr="00C23204">
        <w:rPr>
          <w:rFonts w:eastAsiaTheme="minorHAnsi"/>
          <w:sz w:val="28"/>
          <w:szCs w:val="28"/>
          <w:lang w:eastAsia="en-US"/>
        </w:rPr>
        <w:t>б</w:t>
      </w:r>
      <w:r w:rsidR="0070219D" w:rsidRPr="00C23204">
        <w:rPr>
          <w:rFonts w:eastAsiaTheme="minorHAnsi"/>
          <w:sz w:val="28"/>
          <w:szCs w:val="28"/>
          <w:lang w:eastAsia="en-US"/>
        </w:rPr>
        <w:t>)</w:t>
      </w:r>
      <w:r w:rsidR="00223AA7" w:rsidRPr="00C23204">
        <w:rPr>
          <w:rFonts w:eastAsiaTheme="minorHAnsi"/>
          <w:sz w:val="28"/>
          <w:szCs w:val="28"/>
          <w:lang w:eastAsia="en-US"/>
        </w:rPr>
        <w:t xml:space="preserve"> </w:t>
      </w:r>
      <w:r w:rsidRPr="00C23204">
        <w:rPr>
          <w:rFonts w:eastAsiaTheme="minorHAnsi"/>
          <w:sz w:val="28"/>
          <w:szCs w:val="28"/>
          <w:lang w:eastAsia="en-US"/>
        </w:rPr>
        <w:t>в части 8 после слова «видео-конференц-связи,» дополнить словами «использования мобильного приложения «Инспектор»,»;</w:t>
      </w:r>
    </w:p>
    <w:p w14:paraId="7E34A6A0" w14:textId="433DFF0F" w:rsidR="007D47AE" w:rsidRPr="00D85F8D" w:rsidRDefault="007D47AE" w:rsidP="007D47A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2) в статье 2.2:</w:t>
      </w:r>
    </w:p>
    <w:p w14:paraId="4893C70A" w14:textId="6934F66F" w:rsidR="007D47AE" w:rsidRPr="00D85F8D" w:rsidRDefault="00773A4F"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1B5E4E" w:rsidRPr="00D85F8D">
        <w:rPr>
          <w:rFonts w:eastAsiaTheme="minorHAnsi"/>
          <w:sz w:val="28"/>
          <w:szCs w:val="28"/>
          <w:lang w:eastAsia="en-US"/>
        </w:rPr>
        <w:t>) пункт 2 части 1</w:t>
      </w:r>
      <w:r w:rsidR="007D47AE" w:rsidRPr="00D85F8D">
        <w:rPr>
          <w:rFonts w:eastAsiaTheme="minorHAnsi"/>
          <w:sz w:val="28"/>
          <w:szCs w:val="28"/>
          <w:lang w:eastAsia="en-US"/>
        </w:rPr>
        <w:t xml:space="preserve"> изложить </w:t>
      </w:r>
      <w:r w:rsidR="007D07EC">
        <w:rPr>
          <w:rFonts w:eastAsiaTheme="minorHAnsi"/>
          <w:sz w:val="28"/>
          <w:szCs w:val="28"/>
          <w:lang w:eastAsia="en-US"/>
        </w:rPr>
        <w:t xml:space="preserve">в </w:t>
      </w:r>
      <w:r w:rsidR="007D47AE" w:rsidRPr="00D85F8D">
        <w:rPr>
          <w:rFonts w:eastAsiaTheme="minorHAnsi"/>
          <w:sz w:val="28"/>
          <w:szCs w:val="28"/>
          <w:lang w:eastAsia="en-US"/>
        </w:rPr>
        <w:t>следующ</w:t>
      </w:r>
      <w:r w:rsidR="007D07EC">
        <w:rPr>
          <w:rFonts w:eastAsiaTheme="minorHAnsi"/>
          <w:sz w:val="28"/>
          <w:szCs w:val="28"/>
          <w:lang w:eastAsia="en-US"/>
        </w:rPr>
        <w:t>ей редакции</w:t>
      </w:r>
      <w:r w:rsidR="007D47AE" w:rsidRPr="00D85F8D">
        <w:rPr>
          <w:rFonts w:eastAsiaTheme="minorHAnsi"/>
          <w:sz w:val="28"/>
          <w:szCs w:val="28"/>
          <w:lang w:eastAsia="en-US"/>
        </w:rPr>
        <w:t>:</w:t>
      </w:r>
    </w:p>
    <w:p w14:paraId="3CB8AF77" w14:textId="4680B802" w:rsidR="007D47AE" w:rsidRDefault="007D47AE" w:rsidP="001B5E4E">
      <w:pPr>
        <w:widowControl w:val="0"/>
        <w:autoSpaceDE w:val="0"/>
        <w:autoSpaceDN w:val="0"/>
        <w:spacing w:after="160"/>
        <w:ind w:firstLine="709"/>
        <w:contextualSpacing/>
        <w:jc w:val="both"/>
        <w:rPr>
          <w:sz w:val="28"/>
        </w:rPr>
      </w:pPr>
      <w:r w:rsidRPr="00D85F8D">
        <w:rPr>
          <w:rFonts w:eastAsiaTheme="minorHAnsi"/>
          <w:sz w:val="28"/>
          <w:szCs w:val="28"/>
          <w:lang w:eastAsia="en-US"/>
        </w:rPr>
        <w:t xml:space="preserve">«2) </w:t>
      </w:r>
      <w:r w:rsidRPr="00D85F8D">
        <w:rPr>
          <w:sz w:val="28"/>
        </w:rPr>
        <w:t xml:space="preserve">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9">
        <w:r w:rsidRPr="00D85F8D">
          <w:rPr>
            <w:sz w:val="28"/>
          </w:rPr>
          <w:t>статьей 8</w:t>
        </w:r>
      </w:hyperlink>
      <w:r w:rsidRPr="00D85F8D">
        <w:rPr>
          <w:sz w:val="28"/>
        </w:rPr>
        <w:t xml:space="preserve"> Федерального закона от 26 декабря 2008 года </w:t>
      </w:r>
      <w:r w:rsidR="00D85F8D">
        <w:rPr>
          <w:sz w:val="28"/>
        </w:rPr>
        <w:t>№</w:t>
      </w:r>
      <w:r w:rsidRPr="00D85F8D">
        <w:rPr>
          <w:sz w:val="28"/>
        </w:rPr>
        <w:t xml:space="preserve"> 294-ФЗ </w:t>
      </w:r>
      <w:r w:rsidR="00D85F8D">
        <w:rPr>
          <w:sz w:val="28"/>
        </w:rPr>
        <w:t>«</w:t>
      </w:r>
      <w:r w:rsidRPr="00D85F8D">
        <w:rPr>
          <w:sz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85F8D">
        <w:rPr>
          <w:sz w:val="28"/>
        </w:rPr>
        <w:t>»</w:t>
      </w:r>
      <w:r w:rsidRPr="00D85F8D">
        <w:rPr>
          <w:sz w:val="28"/>
        </w:rPr>
        <w:t xml:space="preserve">, в случае если этот вид предпринимательской деятельности в соответствии с настоящим Положением предусматривает обязательное представление уведомления о начале осуществления данной деятельности </w:t>
      </w:r>
      <w:r w:rsidRPr="00D85F8D">
        <w:rPr>
          <w:rFonts w:eastAsiaTheme="minorHAnsi"/>
          <w:sz w:val="28"/>
          <w:szCs w:val="28"/>
          <w:lang w:eastAsia="en-US"/>
        </w:rPr>
        <w:t>или контролируемых лиц, сведения о которых включены в реестр классифицированных средств размещения</w:t>
      </w:r>
      <w:r w:rsidRPr="00D85F8D">
        <w:rPr>
          <w:sz w:val="28"/>
        </w:rPr>
        <w:t>. Обязательный профилактический визит в указанном случае проводится не позднее шести месяцев с даты представления такого уведомления</w:t>
      </w:r>
      <w:r w:rsidR="007D07EC">
        <w:rPr>
          <w:sz w:val="28"/>
        </w:rPr>
        <w:t>;</w:t>
      </w:r>
      <w:r w:rsidR="001D3C17">
        <w:rPr>
          <w:sz w:val="28"/>
        </w:rPr>
        <w:t>»</w:t>
      </w:r>
      <w:r w:rsidRPr="00D85F8D">
        <w:rPr>
          <w:sz w:val="28"/>
        </w:rPr>
        <w:t>;</w:t>
      </w:r>
    </w:p>
    <w:p w14:paraId="5DD0689B" w14:textId="44D33640" w:rsidR="001B5E4E" w:rsidRPr="00D85F8D" w:rsidRDefault="00773A4F"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б</w:t>
      </w:r>
      <w:r w:rsidR="001B5E4E" w:rsidRPr="00D85F8D">
        <w:rPr>
          <w:rFonts w:eastAsiaTheme="minorHAnsi"/>
          <w:sz w:val="28"/>
          <w:szCs w:val="28"/>
          <w:lang w:eastAsia="en-US"/>
        </w:rPr>
        <w:t xml:space="preserve">) часть 2 дополнить предложением </w:t>
      </w:r>
      <w:r w:rsidR="00D85F8D" w:rsidRPr="00D85F8D">
        <w:rPr>
          <w:rFonts w:eastAsiaTheme="minorHAnsi"/>
          <w:sz w:val="28"/>
          <w:szCs w:val="28"/>
          <w:lang w:eastAsia="en-US"/>
        </w:rPr>
        <w:t>следующего содержания:</w:t>
      </w:r>
      <w:r w:rsidR="007D07EC">
        <w:rPr>
          <w:rFonts w:eastAsiaTheme="minorHAnsi"/>
          <w:sz w:val="28"/>
          <w:szCs w:val="28"/>
          <w:lang w:eastAsia="en-US"/>
        </w:rPr>
        <w:t xml:space="preserve"> </w:t>
      </w:r>
      <w:r w:rsidR="001B5E4E" w:rsidRPr="00D85F8D">
        <w:rPr>
          <w:rFonts w:eastAsiaTheme="minorHAnsi"/>
          <w:sz w:val="28"/>
          <w:szCs w:val="28"/>
          <w:lang w:eastAsia="en-US"/>
        </w:rPr>
        <w:t xml:space="preserve">«О проведении обязательного профилактического визита контролируемое лицо уведомляется не позднее чем за двадцать четыре часа до его </w:t>
      </w:r>
      <w:r w:rsidR="009D052B">
        <w:rPr>
          <w:rFonts w:eastAsiaTheme="minorHAnsi"/>
          <w:sz w:val="28"/>
          <w:szCs w:val="28"/>
          <w:lang w:eastAsia="en-US"/>
        </w:rPr>
        <w:t>начала в порядке, предусмотренно</w:t>
      </w:r>
      <w:r w:rsidR="001B5E4E" w:rsidRPr="00D85F8D">
        <w:rPr>
          <w:rFonts w:eastAsiaTheme="minorHAnsi"/>
          <w:sz w:val="28"/>
          <w:szCs w:val="28"/>
          <w:lang w:eastAsia="en-US"/>
        </w:rPr>
        <w:t xml:space="preserve">м </w:t>
      </w:r>
      <w:r w:rsidR="001B5E4E" w:rsidRPr="00D85F8D">
        <w:rPr>
          <w:rFonts w:eastAsiaTheme="minorHAnsi"/>
          <w:sz w:val="28"/>
          <w:szCs w:val="28"/>
          <w:lang w:eastAsia="en-US"/>
        </w:rPr>
        <w:lastRenderedPageBreak/>
        <w:t>частью 5 статьи 21 Федерального закона от 31 июля 2020 года №</w:t>
      </w:r>
      <w:r w:rsidR="00D85F8D">
        <w:rPr>
          <w:rFonts w:eastAsiaTheme="minorHAnsi"/>
          <w:sz w:val="28"/>
          <w:szCs w:val="28"/>
          <w:lang w:eastAsia="en-US"/>
        </w:rPr>
        <w:t> </w:t>
      </w:r>
      <w:r w:rsidR="001B5E4E" w:rsidRPr="00D85F8D">
        <w:rPr>
          <w:rFonts w:eastAsiaTheme="minorHAnsi"/>
          <w:sz w:val="28"/>
          <w:szCs w:val="28"/>
          <w:lang w:eastAsia="en-US"/>
        </w:rPr>
        <w:t>248-ФЗ «О государственном контроле (надзоре) и муниципальном контроле в Российской Федерации».»;</w:t>
      </w:r>
    </w:p>
    <w:p w14:paraId="0997C1E1" w14:textId="05A408D3" w:rsidR="001B5E4E" w:rsidRPr="00D85F8D" w:rsidRDefault="00CD0D37" w:rsidP="001B5E4E">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3</w:t>
      </w:r>
      <w:r w:rsidR="001B5E4E" w:rsidRPr="00D85F8D">
        <w:rPr>
          <w:rFonts w:eastAsiaTheme="minorHAnsi"/>
          <w:sz w:val="28"/>
          <w:szCs w:val="28"/>
          <w:lang w:eastAsia="en-US"/>
        </w:rPr>
        <w:t xml:space="preserve">) </w:t>
      </w:r>
      <w:r w:rsidR="00B426AC">
        <w:rPr>
          <w:rFonts w:eastAsiaTheme="minorHAnsi"/>
          <w:sz w:val="28"/>
          <w:szCs w:val="28"/>
          <w:lang w:eastAsia="en-US"/>
        </w:rPr>
        <w:t xml:space="preserve">часть 4 статьи 2.3 </w:t>
      </w:r>
      <w:r w:rsidR="001B5E4E" w:rsidRPr="00D85F8D">
        <w:rPr>
          <w:rFonts w:eastAsiaTheme="minorHAnsi"/>
          <w:sz w:val="28"/>
          <w:szCs w:val="28"/>
          <w:lang w:eastAsia="en-US"/>
        </w:rPr>
        <w:t>дополнить пунктом 5 следующего содержания:</w:t>
      </w:r>
    </w:p>
    <w:p w14:paraId="1DF5819F" w14:textId="77777777" w:rsidR="001B5E4E" w:rsidRPr="00D85F8D" w:rsidRDefault="001B5E4E"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«5) контролируемое лицо не соответствует критериям, предусмотренным частью 1 настоящей статьи.»;</w:t>
      </w:r>
    </w:p>
    <w:p w14:paraId="38E19252" w14:textId="5A4A346D" w:rsidR="00773A4F" w:rsidRPr="00D85F8D" w:rsidRDefault="00CD0D37"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4</w:t>
      </w:r>
      <w:r w:rsidR="00773A4F" w:rsidRPr="00D85F8D">
        <w:rPr>
          <w:rFonts w:eastAsiaTheme="minorHAnsi"/>
          <w:sz w:val="28"/>
          <w:szCs w:val="28"/>
          <w:lang w:eastAsia="en-US"/>
        </w:rPr>
        <w:t>) в статье 3:</w:t>
      </w:r>
    </w:p>
    <w:p w14:paraId="22B7D266" w14:textId="14FFB4A9" w:rsidR="00297C41" w:rsidRPr="00D85F8D" w:rsidRDefault="00773A4F"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297C41" w:rsidRPr="00D85F8D">
        <w:rPr>
          <w:rFonts w:eastAsiaTheme="minorHAnsi"/>
          <w:sz w:val="28"/>
          <w:szCs w:val="28"/>
          <w:lang w:eastAsia="en-US"/>
        </w:rPr>
        <w:t xml:space="preserve">) </w:t>
      </w:r>
      <w:r w:rsidR="007C3483">
        <w:rPr>
          <w:rFonts w:eastAsiaTheme="minorHAnsi"/>
          <w:sz w:val="28"/>
          <w:szCs w:val="28"/>
          <w:lang w:eastAsia="en-US"/>
        </w:rPr>
        <w:t xml:space="preserve">в </w:t>
      </w:r>
      <w:r w:rsidR="00297C41" w:rsidRPr="00D85F8D">
        <w:rPr>
          <w:rFonts w:eastAsiaTheme="minorHAnsi"/>
          <w:sz w:val="28"/>
          <w:szCs w:val="28"/>
          <w:lang w:eastAsia="en-US"/>
        </w:rPr>
        <w:t>част</w:t>
      </w:r>
      <w:r w:rsidR="007C3483">
        <w:rPr>
          <w:rFonts w:eastAsiaTheme="minorHAnsi"/>
          <w:sz w:val="28"/>
          <w:szCs w:val="28"/>
          <w:lang w:eastAsia="en-US"/>
        </w:rPr>
        <w:t>и</w:t>
      </w:r>
      <w:r w:rsidR="00297C41" w:rsidRPr="00D85F8D">
        <w:rPr>
          <w:rFonts w:eastAsiaTheme="minorHAnsi"/>
          <w:sz w:val="28"/>
          <w:szCs w:val="28"/>
          <w:lang w:eastAsia="en-US"/>
        </w:rPr>
        <w:t xml:space="preserve"> 1 </w:t>
      </w:r>
      <w:r w:rsidR="007C3483">
        <w:rPr>
          <w:rFonts w:eastAsiaTheme="minorHAnsi"/>
          <w:sz w:val="28"/>
          <w:szCs w:val="28"/>
          <w:lang w:eastAsia="en-US"/>
        </w:rPr>
        <w:t xml:space="preserve">после абзаца седьмого </w:t>
      </w:r>
      <w:r w:rsidR="0065641A">
        <w:rPr>
          <w:rFonts w:eastAsiaTheme="minorHAnsi"/>
          <w:sz w:val="28"/>
          <w:szCs w:val="28"/>
          <w:lang w:eastAsia="en-US"/>
        </w:rPr>
        <w:t>дополнить абзацем следующего содержания</w:t>
      </w:r>
      <w:r w:rsidR="00297C41" w:rsidRPr="00D85F8D">
        <w:rPr>
          <w:rFonts w:eastAsiaTheme="minorHAnsi"/>
          <w:sz w:val="28"/>
          <w:szCs w:val="28"/>
          <w:lang w:eastAsia="en-US"/>
        </w:rPr>
        <w:t>:</w:t>
      </w:r>
    </w:p>
    <w:p w14:paraId="5B918E8E" w14:textId="0512ADC6" w:rsidR="00D85F8D" w:rsidRDefault="00297C41"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w:t>
      </w:r>
      <w:r w:rsidR="00C65A94">
        <w:rPr>
          <w:rFonts w:eastAsiaTheme="minorHAnsi"/>
          <w:sz w:val="28"/>
          <w:szCs w:val="28"/>
          <w:lang w:eastAsia="en-US"/>
        </w:rPr>
        <w:t>Порядок проведения</w:t>
      </w:r>
      <w:r w:rsidR="0065641A">
        <w:rPr>
          <w:rFonts w:eastAsiaTheme="minorHAnsi"/>
          <w:sz w:val="28"/>
          <w:szCs w:val="28"/>
          <w:lang w:eastAsia="en-US"/>
        </w:rPr>
        <w:t xml:space="preserve"> предусмотренных настоящей частью контрольных мероприятий и к</w:t>
      </w:r>
      <w:r w:rsidR="00D85F8D" w:rsidRPr="00D85F8D">
        <w:rPr>
          <w:rFonts w:eastAsiaTheme="minorHAnsi"/>
          <w:sz w:val="28"/>
          <w:szCs w:val="28"/>
          <w:lang w:eastAsia="en-US"/>
        </w:rPr>
        <w:t>онтрольны</w:t>
      </w:r>
      <w:r w:rsidR="0065641A">
        <w:rPr>
          <w:rFonts w:eastAsiaTheme="minorHAnsi"/>
          <w:sz w:val="28"/>
          <w:szCs w:val="28"/>
          <w:lang w:eastAsia="en-US"/>
        </w:rPr>
        <w:t>х</w:t>
      </w:r>
      <w:r w:rsidR="00D85F8D" w:rsidRPr="00D85F8D">
        <w:rPr>
          <w:rFonts w:eastAsiaTheme="minorHAnsi"/>
          <w:sz w:val="28"/>
          <w:szCs w:val="28"/>
          <w:lang w:eastAsia="en-US"/>
        </w:rPr>
        <w:t xml:space="preserve"> </w:t>
      </w:r>
      <w:r w:rsidR="00C65A94">
        <w:rPr>
          <w:rFonts w:eastAsiaTheme="minorHAnsi"/>
          <w:sz w:val="28"/>
          <w:szCs w:val="28"/>
          <w:lang w:eastAsia="en-US"/>
        </w:rPr>
        <w:t>действий</w:t>
      </w:r>
      <w:r w:rsidR="0065641A">
        <w:rPr>
          <w:rFonts w:eastAsiaTheme="minorHAnsi"/>
          <w:sz w:val="28"/>
          <w:szCs w:val="28"/>
          <w:lang w:eastAsia="en-US"/>
        </w:rPr>
        <w:t xml:space="preserve"> в рамках указанных </w:t>
      </w:r>
      <w:r w:rsidR="00D85F8D" w:rsidRPr="00D85F8D">
        <w:rPr>
          <w:rFonts w:eastAsiaTheme="minorHAnsi"/>
          <w:sz w:val="28"/>
          <w:szCs w:val="28"/>
          <w:lang w:eastAsia="en-US"/>
        </w:rPr>
        <w:t>мероприяти</w:t>
      </w:r>
      <w:r w:rsidR="0065641A">
        <w:rPr>
          <w:rFonts w:eastAsiaTheme="minorHAnsi"/>
          <w:sz w:val="28"/>
          <w:szCs w:val="28"/>
          <w:lang w:eastAsia="en-US"/>
        </w:rPr>
        <w:t>й</w:t>
      </w:r>
      <w:r w:rsidR="00C65A94">
        <w:rPr>
          <w:rFonts w:eastAsiaTheme="minorHAnsi"/>
          <w:sz w:val="28"/>
          <w:szCs w:val="28"/>
          <w:lang w:eastAsia="en-US"/>
        </w:rPr>
        <w:t xml:space="preserve"> устанавливается </w:t>
      </w:r>
      <w:r w:rsidR="00D85F8D" w:rsidRPr="00D85F8D">
        <w:rPr>
          <w:rFonts w:eastAsiaTheme="minorHAnsi"/>
          <w:sz w:val="28"/>
          <w:szCs w:val="28"/>
          <w:lang w:eastAsia="en-US"/>
        </w:rPr>
        <w:t>Федеральным законом от 31 июля 2020 года № 248-ФЗ «О государственном контроле (надзоре) и муниципальном контроле в Российской Федерации».»</w:t>
      </w:r>
      <w:r w:rsidR="001D3C17">
        <w:rPr>
          <w:rFonts w:eastAsiaTheme="minorHAnsi"/>
          <w:sz w:val="28"/>
          <w:szCs w:val="28"/>
          <w:lang w:eastAsia="en-US"/>
        </w:rPr>
        <w:t>;</w:t>
      </w:r>
    </w:p>
    <w:p w14:paraId="4B4857EB" w14:textId="3688932A"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б) дополнить частью 10.1 следующего содержания:</w:t>
      </w:r>
    </w:p>
    <w:p w14:paraId="3161A445" w14:textId="43D1AC0F"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«10.1</w:t>
      </w:r>
      <w:r w:rsidR="00E054BE">
        <w:rPr>
          <w:rFonts w:eastAsiaTheme="minorHAnsi"/>
          <w:sz w:val="28"/>
          <w:szCs w:val="28"/>
          <w:lang w:eastAsia="en-US"/>
        </w:rPr>
        <w:t>.</w:t>
      </w:r>
      <w:r w:rsidRPr="00E427FB">
        <w:rPr>
          <w:rFonts w:eastAsiaTheme="minorHAnsi"/>
          <w:sz w:val="28"/>
          <w:szCs w:val="28"/>
          <w:lang w:eastAsia="en-US"/>
        </w:rPr>
        <w:t xml:space="preserve"> Действие требований, установленных частью 10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0" w:history="1">
        <w:r w:rsidRPr="00E427FB">
          <w:rPr>
            <w:rStyle w:val="a7"/>
            <w:rFonts w:eastAsiaTheme="minorHAnsi"/>
            <w:color w:val="auto"/>
            <w:sz w:val="28"/>
            <w:szCs w:val="28"/>
            <w:u w:val="none"/>
            <w:lang w:eastAsia="en-US"/>
          </w:rPr>
          <w:t>пунктом 2 части 1.1 статьи 4</w:t>
        </w:r>
      </w:hyperlink>
      <w:r w:rsidRPr="00E427FB">
        <w:rPr>
          <w:rFonts w:eastAsiaTheme="minorHAnsi"/>
          <w:sz w:val="28"/>
          <w:szCs w:val="28"/>
          <w:lang w:eastAsia="en-US"/>
        </w:rPr>
        <w:t xml:space="preserve">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11" w:history="1">
        <w:r w:rsidRPr="00E427FB">
          <w:rPr>
            <w:rStyle w:val="a7"/>
            <w:rFonts w:eastAsiaTheme="minorHAnsi"/>
            <w:color w:val="auto"/>
            <w:sz w:val="28"/>
            <w:szCs w:val="28"/>
            <w:u w:val="none"/>
            <w:lang w:eastAsia="en-US"/>
          </w:rPr>
          <w:t>подпунктом 19.6 пункта 1 статьи 265</w:t>
        </w:r>
      </w:hyperlink>
      <w:r w:rsidRPr="00E427FB">
        <w:rPr>
          <w:rFonts w:eastAsiaTheme="minorHAnsi"/>
          <w:sz w:val="28"/>
          <w:szCs w:val="28"/>
          <w:lang w:eastAsia="en-US"/>
        </w:rPr>
        <w:t xml:space="preserve"> Налогового кодекса Российской Федерации.»;</w:t>
      </w:r>
    </w:p>
    <w:p w14:paraId="20C5B65A" w14:textId="44C8454C" w:rsidR="003C18D9" w:rsidRPr="003C18D9" w:rsidRDefault="00CD0D37" w:rsidP="003C18D9">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5</w:t>
      </w:r>
      <w:r w:rsidR="003C18D9" w:rsidRPr="003C18D9">
        <w:rPr>
          <w:rFonts w:eastAsiaTheme="minorHAnsi"/>
          <w:sz w:val="28"/>
          <w:szCs w:val="28"/>
          <w:lang w:eastAsia="en-US"/>
        </w:rPr>
        <w:t>) в статье 4:</w:t>
      </w:r>
    </w:p>
    <w:p w14:paraId="5BF14E9F" w14:textId="0111F6CC"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а) абзац второй части 2 изложить </w:t>
      </w:r>
      <w:r w:rsidR="00E054BE">
        <w:rPr>
          <w:rFonts w:eastAsiaTheme="minorHAnsi"/>
          <w:sz w:val="28"/>
          <w:szCs w:val="28"/>
          <w:lang w:eastAsia="en-US"/>
        </w:rPr>
        <w:t xml:space="preserve">в </w:t>
      </w:r>
      <w:r w:rsidRPr="003C18D9">
        <w:rPr>
          <w:rFonts w:eastAsiaTheme="minorHAnsi"/>
          <w:sz w:val="28"/>
          <w:szCs w:val="28"/>
          <w:lang w:eastAsia="en-US"/>
        </w:rPr>
        <w:t>следующе</w:t>
      </w:r>
      <w:r w:rsidR="00E054BE">
        <w:rPr>
          <w:rFonts w:eastAsiaTheme="minorHAnsi"/>
          <w:sz w:val="28"/>
          <w:szCs w:val="28"/>
          <w:lang w:eastAsia="en-US"/>
        </w:rPr>
        <w:t>й редакции</w:t>
      </w:r>
      <w:r w:rsidRPr="003C18D9">
        <w:rPr>
          <w:rFonts w:eastAsiaTheme="minorHAnsi"/>
          <w:sz w:val="28"/>
          <w:szCs w:val="28"/>
          <w:lang w:eastAsia="en-US"/>
        </w:rPr>
        <w:t>:</w:t>
      </w:r>
    </w:p>
    <w:p w14:paraId="5361FEE1" w14:textId="7F9B08D0"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w:t>
      </w:r>
      <w:hyperlink r:id="rId12"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если иной порядок оформления акта не установлен Федеральным </w:t>
      </w:r>
      <w:hyperlink r:id="rId13"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или Правительством Российской Федерации.»</w:t>
      </w:r>
      <w:r w:rsidR="001D3C17">
        <w:rPr>
          <w:rFonts w:eastAsiaTheme="minorHAnsi"/>
          <w:sz w:val="28"/>
          <w:szCs w:val="28"/>
          <w:lang w:eastAsia="en-US"/>
        </w:rPr>
        <w:t>;</w:t>
      </w:r>
    </w:p>
    <w:p w14:paraId="717BE4C3" w14:textId="1D2ADAB2" w:rsidR="003C18D9"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б) дополнить частью 2.1 следующего содержания:</w:t>
      </w:r>
    </w:p>
    <w:p w14:paraId="6C958272" w14:textId="1753A985" w:rsidR="007D5BED"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 xml:space="preserve">«2.1. Ознакомление с результатами контрольного мероприятия осуществляется в порядке, установленном статьей 88 Федерального </w:t>
      </w:r>
      <w:hyperlink r:id="rId14" w:history="1">
        <w:r w:rsidRPr="007D5BED">
          <w:rPr>
            <w:rStyle w:val="a7"/>
            <w:rFonts w:eastAsiaTheme="minorHAnsi"/>
            <w:color w:val="auto"/>
            <w:sz w:val="28"/>
            <w:szCs w:val="28"/>
            <w:u w:val="none"/>
            <w:lang w:eastAsia="en-US"/>
          </w:rPr>
          <w:t>закона</w:t>
        </w:r>
      </w:hyperlink>
      <w:r w:rsidRPr="007D5BED">
        <w:rPr>
          <w:rFonts w:eastAsiaTheme="minorHAnsi"/>
          <w:sz w:val="28"/>
          <w:szCs w:val="28"/>
          <w:lang w:eastAsia="en-US"/>
        </w:rPr>
        <w:t xml:space="preserve"> от 31 июля 2020 года №</w:t>
      </w:r>
      <w:r w:rsidR="0065641A">
        <w:rPr>
          <w:rFonts w:eastAsiaTheme="minorHAnsi"/>
          <w:sz w:val="28"/>
          <w:szCs w:val="28"/>
          <w:lang w:eastAsia="en-US"/>
        </w:rPr>
        <w:t> </w:t>
      </w:r>
      <w:r w:rsidRPr="007D5BED">
        <w:rPr>
          <w:rFonts w:eastAsiaTheme="minorHAnsi"/>
          <w:sz w:val="28"/>
          <w:szCs w:val="28"/>
          <w:lang w:eastAsia="en-US"/>
        </w:rPr>
        <w:t>248-ФЗ «О государственном контроле (надзоре) и муниципальном контроле в Российской Федерации»</w:t>
      </w:r>
      <w:r w:rsidR="007D5BED" w:rsidRPr="007D5BED">
        <w:rPr>
          <w:rFonts w:eastAsiaTheme="minorHAnsi"/>
          <w:sz w:val="28"/>
          <w:szCs w:val="28"/>
          <w:lang w:eastAsia="en-US"/>
        </w:rPr>
        <w:t>.»</w:t>
      </w:r>
      <w:r w:rsidR="001D3C17">
        <w:rPr>
          <w:rFonts w:eastAsiaTheme="minorHAnsi"/>
          <w:sz w:val="28"/>
          <w:szCs w:val="28"/>
          <w:lang w:eastAsia="en-US"/>
        </w:rPr>
        <w:t>;</w:t>
      </w:r>
    </w:p>
    <w:p w14:paraId="47191C11" w14:textId="2ED892F7" w:rsidR="00D85F8D" w:rsidRDefault="001F36D0"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lastRenderedPageBreak/>
        <w:t>в) дополнить част</w:t>
      </w:r>
      <w:r w:rsidR="0065641A">
        <w:rPr>
          <w:rFonts w:eastAsiaTheme="minorHAnsi"/>
          <w:sz w:val="28"/>
          <w:szCs w:val="28"/>
          <w:lang w:eastAsia="en-US"/>
        </w:rPr>
        <w:t>ями</w:t>
      </w:r>
      <w:r>
        <w:rPr>
          <w:rFonts w:eastAsiaTheme="minorHAnsi"/>
          <w:sz w:val="28"/>
          <w:szCs w:val="28"/>
          <w:lang w:eastAsia="en-US"/>
        </w:rPr>
        <w:t xml:space="preserve"> 6</w:t>
      </w:r>
      <w:r w:rsidR="0065641A">
        <w:rPr>
          <w:rFonts w:eastAsiaTheme="minorHAnsi"/>
          <w:sz w:val="28"/>
          <w:szCs w:val="28"/>
          <w:lang w:eastAsia="en-US"/>
        </w:rPr>
        <w:t xml:space="preserve"> - 9</w:t>
      </w:r>
      <w:r>
        <w:rPr>
          <w:rFonts w:eastAsiaTheme="minorHAnsi"/>
          <w:sz w:val="28"/>
          <w:szCs w:val="28"/>
          <w:lang w:eastAsia="en-US"/>
        </w:rPr>
        <w:t xml:space="preserve"> следующего содержания:</w:t>
      </w:r>
    </w:p>
    <w:p w14:paraId="4D38B40C" w14:textId="00033313" w:rsidR="00F92E64" w:rsidRPr="001F36D0" w:rsidRDefault="001F36D0" w:rsidP="00862A2B">
      <w:pPr>
        <w:widowControl w:val="0"/>
        <w:autoSpaceDE w:val="0"/>
        <w:autoSpaceDN w:val="0"/>
        <w:spacing w:after="160"/>
        <w:ind w:firstLine="709"/>
        <w:contextualSpacing/>
        <w:jc w:val="both"/>
        <w:rPr>
          <w:rFonts w:eastAsiaTheme="minorHAnsi"/>
          <w:sz w:val="28"/>
          <w:szCs w:val="28"/>
          <w:lang w:eastAsia="en-US"/>
        </w:rPr>
      </w:pPr>
      <w:r w:rsidRPr="001F36D0">
        <w:rPr>
          <w:rFonts w:eastAsiaTheme="minorHAnsi"/>
          <w:sz w:val="28"/>
          <w:szCs w:val="28"/>
          <w:lang w:eastAsia="en-US"/>
        </w:rPr>
        <w:t>«6</w:t>
      </w:r>
      <w:r w:rsidR="00F92E64" w:rsidRPr="001F36D0">
        <w:rPr>
          <w:rFonts w:eastAsiaTheme="minorHAnsi"/>
          <w:sz w:val="28"/>
          <w:szCs w:val="28"/>
          <w:lang w:eastAsia="en-US"/>
        </w:rPr>
        <w:t xml:space="preserve">. </w:t>
      </w:r>
      <w:proofErr w:type="gramStart"/>
      <w:r w:rsidR="00F92E64" w:rsidRPr="001F36D0">
        <w:rPr>
          <w:rFonts w:eastAsiaTheme="minorHAnsi"/>
          <w:sz w:val="28"/>
          <w:szCs w:val="28"/>
          <w:lang w:eastAsia="en-US"/>
        </w:rPr>
        <w:t>По истечении срока исполнения контролируемым лицом решения, принятого в соответствии с пунктом 1 части 2 статьи 90 Федерального закона</w:t>
      </w:r>
      <w:r w:rsidRPr="001F36D0">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w:t>
      </w:r>
      <w:r w:rsidR="00F92E64" w:rsidRPr="001F36D0">
        <w:rPr>
          <w:rFonts w:eastAsiaTheme="minorHAnsi"/>
          <w:sz w:val="28"/>
          <w:szCs w:val="28"/>
          <w:lang w:eastAsia="en-US"/>
        </w:rPr>
        <w:t>,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w:t>
      </w:r>
      <w:proofErr w:type="gramEnd"/>
      <w:r w:rsidR="00F92E64" w:rsidRPr="001F36D0">
        <w:rPr>
          <w:rFonts w:eastAsiaTheme="minorHAnsi"/>
          <w:sz w:val="28"/>
          <w:szCs w:val="28"/>
          <w:lang w:eastAsia="en-US"/>
        </w:rPr>
        <w:t xml:space="preserve"> за соблюдением обязательных требований (мониторинга безопасности)</w:t>
      </w:r>
      <w:r w:rsidR="0074266F">
        <w:rPr>
          <w:rFonts w:eastAsiaTheme="minorHAnsi"/>
          <w:sz w:val="28"/>
          <w:szCs w:val="28"/>
          <w:lang w:eastAsia="en-US"/>
        </w:rPr>
        <w:t>,</w:t>
      </w:r>
      <w:r w:rsidR="00F92E64" w:rsidRPr="001F36D0">
        <w:rPr>
          <w:rFonts w:eastAsiaTheme="minorHAnsi"/>
          <w:sz w:val="28"/>
          <w:szCs w:val="28"/>
          <w:lang w:eastAsia="en-US"/>
        </w:rPr>
        <w:t xml:space="preserve"> </w:t>
      </w:r>
      <w:r w:rsidR="00AA4B9A">
        <w:rPr>
          <w:rFonts w:eastAsiaTheme="minorHAnsi"/>
          <w:sz w:val="28"/>
          <w:szCs w:val="28"/>
          <w:lang w:eastAsia="en-US"/>
        </w:rPr>
        <w:t>К</w:t>
      </w:r>
      <w:r w:rsidR="00F92E64" w:rsidRPr="001F36D0">
        <w:rPr>
          <w:rFonts w:eastAsiaTheme="minorHAnsi"/>
          <w:sz w:val="28"/>
          <w:szCs w:val="28"/>
          <w:lang w:eastAsia="en-US"/>
        </w:rPr>
        <w:t xml:space="preserve">онтрольный орган оценивает исполнение решения на основании представленных документов и сведений, полученной информации. </w:t>
      </w:r>
      <w:proofErr w:type="gramStart"/>
      <w:r w:rsidR="00F92E64" w:rsidRPr="001F36D0">
        <w:rPr>
          <w:rFonts w:eastAsiaTheme="minorHAnsi"/>
          <w:sz w:val="28"/>
          <w:szCs w:val="28"/>
          <w:lang w:eastAsia="en-US"/>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w:t>
      </w:r>
      <w:r w:rsidR="00AA4B9A">
        <w:rPr>
          <w:rFonts w:eastAsiaTheme="minorHAnsi"/>
          <w:sz w:val="28"/>
          <w:szCs w:val="28"/>
          <w:lang w:eastAsia="en-US"/>
        </w:rPr>
        <w:t>ь вывод об исполнении решения, К</w:t>
      </w:r>
      <w:r w:rsidR="00F92E64" w:rsidRPr="001F36D0">
        <w:rPr>
          <w:rFonts w:eastAsiaTheme="minorHAnsi"/>
          <w:sz w:val="28"/>
          <w:szCs w:val="28"/>
          <w:lang w:eastAsia="en-US"/>
        </w:rPr>
        <w:t xml:space="preserve">онтрольный орган оценивает исполнение указанного решения путем проведения одного из контрольных мероприятий, </w:t>
      </w:r>
      <w:r w:rsidR="00E054BE">
        <w:rPr>
          <w:rFonts w:eastAsiaTheme="minorHAnsi"/>
          <w:sz w:val="28"/>
          <w:szCs w:val="28"/>
          <w:lang w:eastAsia="en-US"/>
        </w:rPr>
        <w:t>предусмотренных</w:t>
      </w:r>
      <w:r w:rsidR="00862A2B">
        <w:rPr>
          <w:rFonts w:eastAsiaTheme="minorHAnsi"/>
          <w:sz w:val="28"/>
          <w:szCs w:val="28"/>
          <w:lang w:eastAsia="en-US"/>
        </w:rPr>
        <w:t xml:space="preserve"> пунктами 1 - 3 части 1 статьи 3 настоящего Положения.</w:t>
      </w:r>
      <w:proofErr w:type="gramEnd"/>
      <w:r w:rsidR="00862A2B">
        <w:rPr>
          <w:rFonts w:eastAsiaTheme="minorHAnsi"/>
          <w:sz w:val="28"/>
          <w:szCs w:val="28"/>
          <w:lang w:eastAsia="en-US"/>
        </w:rPr>
        <w:t xml:space="preserve"> </w:t>
      </w:r>
      <w:r w:rsidR="00F92E64" w:rsidRPr="001F36D0">
        <w:rPr>
          <w:rFonts w:eastAsiaTheme="minorHAnsi"/>
          <w:sz w:val="28"/>
          <w:szCs w:val="28"/>
          <w:lang w:eastAsia="en-US"/>
        </w:rPr>
        <w:t>В случае, если проводится оценка исполнения решения, принятого по итогам выездной проверки, допускается проведение выездной проверки.</w:t>
      </w:r>
    </w:p>
    <w:p w14:paraId="64F009A8" w14:textId="1A3D855A" w:rsidR="00F92E64" w:rsidRPr="00064028" w:rsidRDefault="001F36D0" w:rsidP="00F92E64">
      <w:pPr>
        <w:widowControl w:val="0"/>
        <w:autoSpaceDE w:val="0"/>
        <w:autoSpaceDN w:val="0"/>
        <w:spacing w:after="160"/>
        <w:ind w:firstLine="709"/>
        <w:contextualSpacing/>
        <w:jc w:val="both"/>
        <w:rPr>
          <w:rFonts w:eastAsiaTheme="minorHAnsi"/>
          <w:sz w:val="28"/>
          <w:szCs w:val="28"/>
          <w:lang w:eastAsia="en-US"/>
        </w:rPr>
      </w:pPr>
      <w:r w:rsidRPr="001F36D0">
        <w:rPr>
          <w:rFonts w:eastAsiaTheme="minorHAnsi"/>
          <w:sz w:val="28"/>
          <w:szCs w:val="28"/>
          <w:lang w:eastAsia="en-US"/>
        </w:rPr>
        <w:t>7</w:t>
      </w:r>
      <w:r w:rsidR="00F92E64" w:rsidRPr="001F36D0">
        <w:rPr>
          <w:rFonts w:eastAsiaTheme="minorHAnsi"/>
          <w:sz w:val="28"/>
          <w:szCs w:val="28"/>
          <w:lang w:eastAsia="en-US"/>
        </w:rPr>
        <w:t>. Проведение оценки исполнения решения, принятого по</w:t>
      </w:r>
      <w:r w:rsidR="003E04EE">
        <w:rPr>
          <w:rFonts w:eastAsiaTheme="minorHAnsi"/>
          <w:sz w:val="28"/>
          <w:szCs w:val="28"/>
          <w:lang w:eastAsia="en-US"/>
        </w:rPr>
        <w:t xml:space="preserve"> итогам контрольных </w:t>
      </w:r>
      <w:r w:rsidR="00F92E64" w:rsidRPr="001F36D0">
        <w:rPr>
          <w:rFonts w:eastAsiaTheme="minorHAnsi"/>
          <w:sz w:val="28"/>
          <w:szCs w:val="28"/>
          <w:lang w:eastAsia="en-US"/>
        </w:rPr>
        <w:t>мероприятий, предусмотренных пунктами 3</w:t>
      </w:r>
      <w:r w:rsidR="00637F81">
        <w:rPr>
          <w:rFonts w:eastAsiaTheme="minorHAnsi"/>
          <w:sz w:val="28"/>
          <w:szCs w:val="28"/>
          <w:lang w:eastAsia="en-US"/>
        </w:rPr>
        <w:t xml:space="preserve"> и 5 части 4 статьи 3 настоящего Положения</w:t>
      </w:r>
      <w:r w:rsidR="00F92E64" w:rsidRPr="001F36D0">
        <w:rPr>
          <w:rFonts w:eastAsiaTheme="minorHAnsi"/>
          <w:sz w:val="28"/>
          <w:szCs w:val="28"/>
          <w:lang w:eastAsia="en-US"/>
        </w:rPr>
        <w:t>, частью 3 статьи 57 Федерального закона</w:t>
      </w:r>
      <w:r w:rsidRPr="001F36D0">
        <w:rPr>
          <w:rFonts w:eastAsiaTheme="minorHAnsi"/>
          <w:sz w:val="28"/>
          <w:szCs w:val="28"/>
          <w:lang w:eastAsia="en-US"/>
        </w:rPr>
        <w:t xml:space="preserve"> от 31 июля 2020 года № 248-ФЗ «О государственном контроле (надзоре) и муниципальном контроле </w:t>
      </w:r>
      <w:r w:rsidRPr="00064028">
        <w:rPr>
          <w:rFonts w:eastAsiaTheme="minorHAnsi"/>
          <w:sz w:val="28"/>
          <w:szCs w:val="28"/>
          <w:lang w:eastAsia="en-US"/>
        </w:rPr>
        <w:t>в Российской Федерации»</w:t>
      </w:r>
      <w:r w:rsidR="00F92E64" w:rsidRPr="00064028">
        <w:rPr>
          <w:rFonts w:eastAsiaTheme="minorHAnsi"/>
          <w:sz w:val="28"/>
          <w:szCs w:val="28"/>
          <w:lang w:eastAsia="en-US"/>
        </w:rPr>
        <w:t xml:space="preserve">, путем проведения контрольных  мероприятий, указанных в части </w:t>
      </w:r>
      <w:r w:rsidRPr="00064028">
        <w:rPr>
          <w:rFonts w:eastAsiaTheme="minorHAnsi"/>
          <w:sz w:val="28"/>
          <w:szCs w:val="28"/>
          <w:lang w:eastAsia="en-US"/>
        </w:rPr>
        <w:t>6</w:t>
      </w:r>
      <w:r w:rsidR="00F92E64" w:rsidRPr="00064028">
        <w:rPr>
          <w:rFonts w:eastAsiaTheme="minorHAnsi"/>
          <w:sz w:val="28"/>
          <w:szCs w:val="28"/>
          <w:lang w:eastAsia="en-US"/>
        </w:rPr>
        <w:t xml:space="preserve"> настоящей статьи, не требует согласования с органами прокуратуры.</w:t>
      </w:r>
    </w:p>
    <w:p w14:paraId="4DCFFB39" w14:textId="0934694B" w:rsidR="00F92E64" w:rsidRPr="00064028" w:rsidRDefault="001F36D0" w:rsidP="00F92E64">
      <w:pPr>
        <w:widowControl w:val="0"/>
        <w:autoSpaceDE w:val="0"/>
        <w:autoSpaceDN w:val="0"/>
        <w:spacing w:after="160"/>
        <w:ind w:firstLine="709"/>
        <w:contextualSpacing/>
        <w:jc w:val="both"/>
        <w:rPr>
          <w:rFonts w:eastAsiaTheme="minorHAnsi"/>
          <w:sz w:val="28"/>
          <w:szCs w:val="28"/>
          <w:lang w:eastAsia="en-US"/>
        </w:rPr>
      </w:pPr>
      <w:r w:rsidRPr="00064028">
        <w:rPr>
          <w:rFonts w:eastAsiaTheme="minorHAnsi"/>
          <w:sz w:val="28"/>
          <w:szCs w:val="28"/>
          <w:lang w:eastAsia="en-US"/>
        </w:rPr>
        <w:t>8</w:t>
      </w:r>
      <w:r w:rsidR="00F92E64" w:rsidRPr="00064028">
        <w:rPr>
          <w:rFonts w:eastAsiaTheme="minorHAnsi"/>
          <w:sz w:val="28"/>
          <w:szCs w:val="28"/>
          <w:lang w:eastAsia="en-US"/>
        </w:rPr>
        <w:t>. В случае</w:t>
      </w:r>
      <w:proofErr w:type="gramStart"/>
      <w:r w:rsidR="00F92E64" w:rsidRPr="00064028">
        <w:rPr>
          <w:rFonts w:eastAsiaTheme="minorHAnsi"/>
          <w:sz w:val="28"/>
          <w:szCs w:val="28"/>
          <w:lang w:eastAsia="en-US"/>
        </w:rPr>
        <w:t>,</w:t>
      </w:r>
      <w:proofErr w:type="gramEnd"/>
      <w:r w:rsidR="00F92E64" w:rsidRPr="00064028">
        <w:rPr>
          <w:rFonts w:eastAsiaTheme="minorHAnsi"/>
          <w:sz w:val="28"/>
          <w:szCs w:val="28"/>
          <w:lang w:eastAsia="en-US"/>
        </w:rPr>
        <w:t xml:space="preserve"> если по итогам проведения контрольного мероприятия, предусмотренного частью </w:t>
      </w:r>
      <w:r w:rsidRPr="00064028">
        <w:rPr>
          <w:rFonts w:eastAsiaTheme="minorHAnsi"/>
          <w:sz w:val="28"/>
          <w:szCs w:val="28"/>
          <w:lang w:eastAsia="en-US"/>
        </w:rPr>
        <w:t>6</w:t>
      </w:r>
      <w:r w:rsidR="00F92E64" w:rsidRPr="00064028">
        <w:rPr>
          <w:rFonts w:eastAsiaTheme="minorHAnsi"/>
          <w:sz w:val="28"/>
          <w:szCs w:val="28"/>
          <w:lang w:eastAsia="en-US"/>
        </w:rPr>
        <w:t xml:space="preserve"> настоящей статьи, </w:t>
      </w:r>
      <w:r w:rsidR="00AA4B9A">
        <w:rPr>
          <w:rFonts w:eastAsiaTheme="minorHAnsi"/>
          <w:sz w:val="28"/>
          <w:szCs w:val="28"/>
          <w:lang w:eastAsia="en-US"/>
        </w:rPr>
        <w:t>К</w:t>
      </w:r>
      <w:r w:rsidR="00F92E64" w:rsidRPr="00064028">
        <w:rPr>
          <w:rFonts w:eastAsiaTheme="minorHAnsi"/>
          <w:sz w:val="28"/>
          <w:szCs w:val="28"/>
          <w:lang w:eastAsia="en-US"/>
        </w:rPr>
        <w:t>онтрольным органом будет установлено, что решение не исполнено или исполнено ненадлежащим образом, он вновь выдает контролируемому лицу решение, пр</w:t>
      </w:r>
      <w:r w:rsidR="0080432C">
        <w:rPr>
          <w:rFonts w:eastAsiaTheme="minorHAnsi"/>
          <w:sz w:val="28"/>
          <w:szCs w:val="28"/>
          <w:lang w:eastAsia="en-US"/>
        </w:rPr>
        <w:t>едусмотренное пунктом 1 части 4 настоящей статьи</w:t>
      </w:r>
      <w:r w:rsidR="00F92E64" w:rsidRPr="00064028">
        <w:rPr>
          <w:rFonts w:eastAsiaTheme="minorHAnsi"/>
          <w:sz w:val="28"/>
          <w:szCs w:val="28"/>
          <w:lang w:eastAsia="en-US"/>
        </w:rPr>
        <w:t>, с указанием новых сроков его исполнения. При неисполнении предписания в ус</w:t>
      </w:r>
      <w:r w:rsidR="00AA4B9A">
        <w:rPr>
          <w:rFonts w:eastAsiaTheme="minorHAnsi"/>
          <w:sz w:val="28"/>
          <w:szCs w:val="28"/>
          <w:lang w:eastAsia="en-US"/>
        </w:rPr>
        <w:t>тановленные сроки К</w:t>
      </w:r>
      <w:r w:rsidR="00F92E64" w:rsidRPr="00064028">
        <w:rPr>
          <w:rFonts w:eastAsiaTheme="minorHAnsi"/>
          <w:sz w:val="28"/>
          <w:szCs w:val="28"/>
          <w:lang w:eastAsia="en-US"/>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1859520" w14:textId="31CB862C" w:rsidR="00D85F8D" w:rsidRDefault="001F36D0" w:rsidP="00F92E64">
      <w:pPr>
        <w:widowControl w:val="0"/>
        <w:autoSpaceDE w:val="0"/>
        <w:autoSpaceDN w:val="0"/>
        <w:spacing w:after="160"/>
        <w:ind w:firstLine="709"/>
        <w:contextualSpacing/>
        <w:jc w:val="both"/>
        <w:rPr>
          <w:rFonts w:eastAsiaTheme="minorHAnsi"/>
          <w:sz w:val="28"/>
          <w:szCs w:val="28"/>
          <w:lang w:eastAsia="en-US"/>
        </w:rPr>
      </w:pPr>
      <w:r w:rsidRPr="00064028">
        <w:rPr>
          <w:rFonts w:eastAsiaTheme="minorHAnsi"/>
          <w:sz w:val="28"/>
          <w:szCs w:val="28"/>
          <w:lang w:eastAsia="en-US"/>
        </w:rPr>
        <w:t>9</w:t>
      </w:r>
      <w:r w:rsidR="00F92E64" w:rsidRPr="00064028">
        <w:rPr>
          <w:rFonts w:eastAsiaTheme="minorHAnsi"/>
          <w:sz w:val="28"/>
          <w:szCs w:val="28"/>
          <w:lang w:eastAsia="en-US"/>
        </w:rPr>
        <w:t>. Ин</w:t>
      </w:r>
      <w:r w:rsidR="00AA4B9A">
        <w:rPr>
          <w:rFonts w:eastAsiaTheme="minorHAnsi"/>
          <w:sz w:val="28"/>
          <w:szCs w:val="28"/>
          <w:lang w:eastAsia="en-US"/>
        </w:rPr>
        <w:t>формация об исполнении решения К</w:t>
      </w:r>
      <w:r w:rsidR="00F92E64" w:rsidRPr="00064028">
        <w:rPr>
          <w:rFonts w:eastAsiaTheme="minorHAnsi"/>
          <w:sz w:val="28"/>
          <w:szCs w:val="28"/>
          <w:lang w:eastAsia="en-US"/>
        </w:rPr>
        <w:t>онтрольного орг</w:t>
      </w:r>
      <w:r w:rsidR="00EF12FE">
        <w:rPr>
          <w:rFonts w:eastAsiaTheme="minorHAnsi"/>
          <w:sz w:val="28"/>
          <w:szCs w:val="28"/>
          <w:lang w:eastAsia="en-US"/>
        </w:rPr>
        <w:t>ана в полном объеме вносится в Е</w:t>
      </w:r>
      <w:r w:rsidR="00F92E64" w:rsidRPr="00064028">
        <w:rPr>
          <w:rFonts w:eastAsiaTheme="minorHAnsi"/>
          <w:sz w:val="28"/>
          <w:szCs w:val="28"/>
          <w:lang w:eastAsia="en-US"/>
        </w:rPr>
        <w:t>диный</w:t>
      </w:r>
      <w:r w:rsidR="00EF12FE">
        <w:rPr>
          <w:rFonts w:eastAsiaTheme="minorHAnsi"/>
          <w:sz w:val="28"/>
          <w:szCs w:val="28"/>
          <w:lang w:eastAsia="en-US"/>
        </w:rPr>
        <w:t xml:space="preserve"> реестр контрольных </w:t>
      </w:r>
      <w:r w:rsidR="00E4319E">
        <w:rPr>
          <w:rFonts w:eastAsiaTheme="minorHAnsi"/>
          <w:sz w:val="28"/>
          <w:szCs w:val="28"/>
          <w:lang w:eastAsia="en-US"/>
        </w:rPr>
        <w:t xml:space="preserve">(надзорных) </w:t>
      </w:r>
      <w:r w:rsidR="00F92E64" w:rsidRPr="00064028">
        <w:rPr>
          <w:rFonts w:eastAsiaTheme="minorHAnsi"/>
          <w:sz w:val="28"/>
          <w:szCs w:val="28"/>
          <w:lang w:eastAsia="en-US"/>
        </w:rPr>
        <w:t>мероприятий</w:t>
      </w:r>
      <w:proofErr w:type="gramStart"/>
      <w:r w:rsidR="00F92E64" w:rsidRPr="00064028">
        <w:rPr>
          <w:rFonts w:eastAsiaTheme="minorHAnsi"/>
          <w:sz w:val="28"/>
          <w:szCs w:val="28"/>
          <w:lang w:eastAsia="en-US"/>
        </w:rPr>
        <w:t>.</w:t>
      </w:r>
      <w:r w:rsidR="00064028" w:rsidRPr="00064028">
        <w:rPr>
          <w:rFonts w:eastAsiaTheme="minorHAnsi"/>
          <w:sz w:val="28"/>
          <w:szCs w:val="28"/>
          <w:lang w:eastAsia="en-US"/>
        </w:rPr>
        <w:t>»</w:t>
      </w:r>
      <w:r w:rsidR="001D3C17">
        <w:rPr>
          <w:rFonts w:eastAsiaTheme="minorHAnsi"/>
          <w:sz w:val="28"/>
          <w:szCs w:val="28"/>
          <w:lang w:eastAsia="en-US"/>
        </w:rPr>
        <w:t>;</w:t>
      </w:r>
      <w:proofErr w:type="gramEnd"/>
    </w:p>
    <w:p w14:paraId="2A333514" w14:textId="7566AA21" w:rsidR="002B4F0A" w:rsidRPr="00CD0D37" w:rsidRDefault="00CD0D37" w:rsidP="002B4F0A">
      <w:pPr>
        <w:widowControl w:val="0"/>
        <w:autoSpaceDE w:val="0"/>
        <w:autoSpaceDN w:val="0"/>
        <w:spacing w:after="160"/>
        <w:ind w:firstLine="709"/>
        <w:contextualSpacing/>
        <w:jc w:val="both"/>
        <w:rPr>
          <w:rFonts w:eastAsiaTheme="minorHAnsi"/>
          <w:sz w:val="28"/>
          <w:szCs w:val="28"/>
          <w:lang w:eastAsia="en-US"/>
        </w:rPr>
      </w:pPr>
      <w:r w:rsidRPr="00CD0D37">
        <w:rPr>
          <w:rFonts w:eastAsiaTheme="minorHAnsi"/>
          <w:sz w:val="28"/>
          <w:szCs w:val="28"/>
          <w:lang w:eastAsia="en-US"/>
        </w:rPr>
        <w:t>6</w:t>
      </w:r>
      <w:r w:rsidR="002B4F0A" w:rsidRPr="00CD0D37">
        <w:rPr>
          <w:rFonts w:eastAsiaTheme="minorHAnsi"/>
          <w:sz w:val="28"/>
          <w:szCs w:val="28"/>
          <w:lang w:eastAsia="en-US"/>
        </w:rPr>
        <w:t xml:space="preserve">) статью 6 изложить </w:t>
      </w:r>
      <w:r w:rsidR="0074266F">
        <w:rPr>
          <w:rFonts w:eastAsiaTheme="minorHAnsi"/>
          <w:sz w:val="28"/>
          <w:szCs w:val="28"/>
          <w:lang w:eastAsia="en-US"/>
        </w:rPr>
        <w:t>в следующей редакции</w:t>
      </w:r>
      <w:r w:rsidR="002B4F0A" w:rsidRPr="00CD0D37">
        <w:rPr>
          <w:rFonts w:eastAsiaTheme="minorHAnsi"/>
          <w:sz w:val="28"/>
          <w:szCs w:val="28"/>
          <w:lang w:eastAsia="en-US"/>
        </w:rPr>
        <w:t>:</w:t>
      </w:r>
    </w:p>
    <w:p w14:paraId="3C115840" w14:textId="11F26D73" w:rsidR="002B4F0A" w:rsidRPr="0068381F" w:rsidRDefault="00DC456A" w:rsidP="00CD0D37">
      <w:pPr>
        <w:widowControl w:val="0"/>
        <w:autoSpaceDE w:val="0"/>
        <w:autoSpaceDN w:val="0"/>
        <w:ind w:firstLine="708"/>
        <w:jc w:val="both"/>
        <w:rPr>
          <w:rFonts w:eastAsiaTheme="minorEastAsia"/>
          <w:sz w:val="28"/>
          <w:szCs w:val="28"/>
        </w:rPr>
      </w:pPr>
      <w:r w:rsidRPr="00CD0D37">
        <w:rPr>
          <w:rFonts w:eastAsiaTheme="minorEastAsia"/>
          <w:sz w:val="28"/>
          <w:szCs w:val="28"/>
        </w:rPr>
        <w:t>«</w:t>
      </w:r>
      <w:r w:rsidR="002B4F0A" w:rsidRPr="002B4F0A">
        <w:rPr>
          <w:rFonts w:eastAsiaTheme="minorEastAsia"/>
          <w:sz w:val="28"/>
          <w:szCs w:val="28"/>
        </w:rPr>
        <w:t xml:space="preserve">Статья </w:t>
      </w:r>
      <w:r w:rsidR="002B4F0A" w:rsidRPr="00CD0D37">
        <w:rPr>
          <w:rFonts w:eastAsiaTheme="minorEastAsia"/>
          <w:sz w:val="28"/>
          <w:szCs w:val="28"/>
        </w:rPr>
        <w:t>6</w:t>
      </w:r>
      <w:r w:rsidR="002B4F0A" w:rsidRPr="002B4F0A">
        <w:rPr>
          <w:rFonts w:eastAsiaTheme="minorEastAsia"/>
          <w:sz w:val="28"/>
          <w:szCs w:val="28"/>
        </w:rPr>
        <w:t>. Документы, составляемые и используемые при осуществлении муниципального</w:t>
      </w:r>
      <w:r w:rsidR="0065641A">
        <w:rPr>
          <w:rFonts w:eastAsiaTheme="minorEastAsia"/>
          <w:sz w:val="28"/>
          <w:szCs w:val="28"/>
        </w:rPr>
        <w:t xml:space="preserve"> </w:t>
      </w:r>
      <w:r w:rsidR="00504E21" w:rsidRPr="00504E21">
        <w:rPr>
          <w:rFonts w:eastAsiaTheme="minorEastAsia"/>
          <w:sz w:val="28"/>
          <w:szCs w:val="28"/>
        </w:rPr>
        <w:t>контрол</w:t>
      </w:r>
      <w:r w:rsidR="00504E21">
        <w:rPr>
          <w:rFonts w:eastAsiaTheme="minorEastAsia"/>
          <w:sz w:val="28"/>
          <w:szCs w:val="28"/>
        </w:rPr>
        <w:t>я</w:t>
      </w:r>
      <w:r w:rsidR="002B4F0A" w:rsidRPr="002B4F0A">
        <w:rPr>
          <w:rFonts w:eastAsiaTheme="minorEastAsia"/>
          <w:sz w:val="28"/>
          <w:szCs w:val="28"/>
        </w:rPr>
        <w:t xml:space="preserve">. </w:t>
      </w:r>
      <w:r w:rsidR="00E4319E">
        <w:rPr>
          <w:rFonts w:eastAsiaTheme="minorEastAsia"/>
          <w:sz w:val="28"/>
          <w:szCs w:val="28"/>
        </w:rPr>
        <w:t>И</w:t>
      </w:r>
      <w:r w:rsidR="002B4F0A" w:rsidRPr="002B4F0A">
        <w:rPr>
          <w:rFonts w:eastAsiaTheme="minorEastAsia"/>
          <w:sz w:val="28"/>
          <w:szCs w:val="28"/>
        </w:rPr>
        <w:t>нформировани</w:t>
      </w:r>
      <w:r w:rsidR="00E4319E">
        <w:rPr>
          <w:rFonts w:eastAsiaTheme="minorEastAsia"/>
          <w:sz w:val="28"/>
          <w:szCs w:val="28"/>
        </w:rPr>
        <w:t>е</w:t>
      </w:r>
      <w:r w:rsidR="002B4F0A" w:rsidRPr="00CD0D37">
        <w:rPr>
          <w:rFonts w:eastAsiaTheme="minorEastAsia"/>
          <w:sz w:val="28"/>
          <w:szCs w:val="28"/>
        </w:rPr>
        <w:t xml:space="preserve"> </w:t>
      </w:r>
      <w:r w:rsidR="00E4319E">
        <w:rPr>
          <w:rFonts w:eastAsiaTheme="minorEastAsia"/>
          <w:sz w:val="28"/>
          <w:szCs w:val="28"/>
        </w:rPr>
        <w:t>при осуществлении муниципального контроля</w:t>
      </w:r>
    </w:p>
    <w:p w14:paraId="65E6F0C9" w14:textId="2521FCD7" w:rsidR="002B4F0A" w:rsidRPr="002B4F0A" w:rsidRDefault="002B4F0A" w:rsidP="002B4F0A">
      <w:pPr>
        <w:widowControl w:val="0"/>
        <w:autoSpaceDE w:val="0"/>
        <w:autoSpaceDN w:val="0"/>
        <w:ind w:firstLine="708"/>
        <w:jc w:val="both"/>
        <w:rPr>
          <w:rFonts w:eastAsiaTheme="minorEastAsia"/>
          <w:sz w:val="28"/>
          <w:szCs w:val="28"/>
        </w:rPr>
      </w:pPr>
      <w:r w:rsidRPr="002B4F0A">
        <w:rPr>
          <w:rFonts w:eastAsiaTheme="minorEastAsia"/>
          <w:sz w:val="28"/>
          <w:szCs w:val="28"/>
        </w:rPr>
        <w:t xml:space="preserve">1. Документы, оформляемые </w:t>
      </w:r>
      <w:r w:rsidR="00AA4B9A">
        <w:rPr>
          <w:rFonts w:eastAsiaTheme="minorEastAsia"/>
          <w:sz w:val="28"/>
          <w:szCs w:val="28"/>
        </w:rPr>
        <w:t>К</w:t>
      </w:r>
      <w:r w:rsidRPr="002B4F0A">
        <w:rPr>
          <w:rFonts w:eastAsiaTheme="minorEastAsia"/>
          <w:sz w:val="28"/>
          <w:szCs w:val="28"/>
        </w:rPr>
        <w:t>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14:paraId="00026F0E" w14:textId="3BF84389" w:rsidR="002B4F0A" w:rsidRPr="00DC456A" w:rsidRDefault="00DC456A" w:rsidP="002B4F0A">
      <w:pPr>
        <w:widowControl w:val="0"/>
        <w:autoSpaceDE w:val="0"/>
        <w:autoSpaceDN w:val="0"/>
        <w:spacing w:after="160"/>
        <w:ind w:firstLine="709"/>
        <w:contextualSpacing/>
        <w:jc w:val="both"/>
        <w:rPr>
          <w:rFonts w:eastAsiaTheme="minorHAnsi"/>
          <w:sz w:val="28"/>
          <w:szCs w:val="28"/>
          <w:lang w:eastAsia="en-US"/>
        </w:rPr>
      </w:pPr>
      <w:r w:rsidRPr="00DC456A">
        <w:rPr>
          <w:rFonts w:eastAsiaTheme="minorHAnsi"/>
          <w:sz w:val="28"/>
          <w:szCs w:val="28"/>
          <w:lang w:eastAsia="en-US"/>
        </w:rPr>
        <w:t>2. </w:t>
      </w:r>
      <w:r w:rsidR="002B4F0A" w:rsidRPr="00DC456A">
        <w:rPr>
          <w:rFonts w:eastAsiaTheme="minorHAnsi"/>
          <w:sz w:val="28"/>
          <w:szCs w:val="28"/>
          <w:lang w:eastAsia="en-US"/>
        </w:rPr>
        <w:t xml:space="preserve">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w:t>
      </w:r>
      <w:r w:rsidR="002B4F0A" w:rsidRPr="00DC456A">
        <w:rPr>
          <w:rFonts w:eastAsiaTheme="minorHAnsi"/>
          <w:sz w:val="28"/>
          <w:szCs w:val="28"/>
          <w:lang w:eastAsia="en-US"/>
        </w:rPr>
        <w:lastRenderedPageBreak/>
        <w:t xml:space="preserve">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w:t>
      </w:r>
      <w:r w:rsidRPr="00DC456A">
        <w:rPr>
          <w:rFonts w:eastAsiaTheme="minorHAnsi"/>
          <w:sz w:val="28"/>
          <w:szCs w:val="28"/>
          <w:lang w:eastAsia="en-US"/>
        </w:rPr>
        <w:t>Е</w:t>
      </w:r>
      <w:r w:rsidR="002B4F0A" w:rsidRPr="00DC456A">
        <w:rPr>
          <w:rFonts w:eastAsiaTheme="minorHAnsi"/>
          <w:sz w:val="28"/>
          <w:szCs w:val="28"/>
          <w:lang w:eastAsia="en-US"/>
        </w:rPr>
        <w:t xml:space="preserve">диный реестр контрольных </w:t>
      </w:r>
      <w:r w:rsidR="00E4319E">
        <w:rPr>
          <w:rFonts w:eastAsiaTheme="minorHAnsi"/>
          <w:sz w:val="28"/>
          <w:szCs w:val="28"/>
          <w:lang w:eastAsia="en-US"/>
        </w:rPr>
        <w:t>(</w:t>
      </w:r>
      <w:r w:rsidR="00E4319E">
        <w:rPr>
          <w:rFonts w:eastAsiaTheme="minorEastAsia"/>
          <w:sz w:val="28"/>
          <w:szCs w:val="28"/>
        </w:rPr>
        <w:t xml:space="preserve">надзорных) </w:t>
      </w:r>
      <w:r w:rsidR="002B4F0A" w:rsidRPr="00DC456A">
        <w:rPr>
          <w:rFonts w:eastAsiaTheme="minorHAnsi"/>
          <w:sz w:val="28"/>
          <w:szCs w:val="28"/>
          <w:lang w:eastAsia="en-US"/>
        </w:rPr>
        <w:t>мероприятий и их подписания. Для оформления указанных решений, актов и предписаний отдельное формирование документа не требуется.</w:t>
      </w:r>
    </w:p>
    <w:p w14:paraId="074D2552" w14:textId="37D3CA84"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3. Информация о контрольных мероприятиях размещается в Едином реестре контрольных (надзорных) мероприятий.</w:t>
      </w:r>
    </w:p>
    <w:p w14:paraId="359D6AAB" w14:textId="334F0BD4"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4. Информирование контролируемых лиц о совершаемых должностными лицами, уполномоченными осуществлять муниципальный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311FE94" w14:textId="77777777"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Контрольный орган документы на бумажном носителе.</w:t>
      </w:r>
    </w:p>
    <w:p w14:paraId="14607984" w14:textId="4E7AE29F" w:rsid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5. До 31 декабря 2025 года информирование контролируемого лица о совершаемых должностными лицами, уполномоченными осуществлять муниципальный контроль,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1D3C17">
        <w:rPr>
          <w:rFonts w:eastAsiaTheme="minorEastAsia"/>
          <w:sz w:val="28"/>
          <w:szCs w:val="28"/>
        </w:rPr>
        <w:t>;</w:t>
      </w:r>
    </w:p>
    <w:p w14:paraId="115CB357" w14:textId="6AC621A2" w:rsidR="001D3C17" w:rsidRPr="00DC456A" w:rsidRDefault="001D3C17" w:rsidP="00DC456A">
      <w:pPr>
        <w:widowControl w:val="0"/>
        <w:autoSpaceDE w:val="0"/>
        <w:autoSpaceDN w:val="0"/>
        <w:ind w:firstLine="708"/>
        <w:jc w:val="both"/>
        <w:rPr>
          <w:rFonts w:eastAsiaTheme="minorEastAsia"/>
          <w:sz w:val="28"/>
          <w:szCs w:val="28"/>
        </w:rPr>
      </w:pPr>
      <w:r>
        <w:rPr>
          <w:rFonts w:eastAsiaTheme="minorEastAsia"/>
          <w:sz w:val="28"/>
          <w:szCs w:val="28"/>
        </w:rPr>
        <w:t xml:space="preserve">7) часть 5 статьи </w:t>
      </w:r>
      <w:r w:rsidR="00C24061">
        <w:rPr>
          <w:rFonts w:eastAsiaTheme="minorEastAsia"/>
          <w:sz w:val="28"/>
          <w:szCs w:val="28"/>
        </w:rPr>
        <w:t>7</w:t>
      </w:r>
      <w:r>
        <w:rPr>
          <w:rFonts w:eastAsiaTheme="minorEastAsia"/>
          <w:sz w:val="28"/>
          <w:szCs w:val="28"/>
        </w:rPr>
        <w:t xml:space="preserve"> дополнить словами </w:t>
      </w:r>
      <w:r w:rsidR="002D0C8F">
        <w:rPr>
          <w:rFonts w:eastAsiaTheme="minorEastAsia"/>
          <w:sz w:val="28"/>
          <w:szCs w:val="28"/>
        </w:rPr>
        <w:t>«</w:t>
      </w:r>
      <w:r>
        <w:rPr>
          <w:rFonts w:eastAsiaTheme="minorEastAsia"/>
          <w:sz w:val="28"/>
          <w:szCs w:val="28"/>
        </w:rPr>
        <w:t>, а также подготовку предложений по результатам обобщения правопри</w:t>
      </w:r>
      <w:r w:rsidR="00AA4B9A">
        <w:rPr>
          <w:rFonts w:eastAsiaTheme="minorEastAsia"/>
          <w:sz w:val="28"/>
          <w:szCs w:val="28"/>
        </w:rPr>
        <w:t>менительной практики</w:t>
      </w:r>
      <w:bookmarkStart w:id="0" w:name="_GoBack"/>
      <w:bookmarkEnd w:id="0"/>
      <w:r>
        <w:rPr>
          <w:rFonts w:eastAsiaTheme="minorEastAsia"/>
          <w:sz w:val="28"/>
          <w:szCs w:val="28"/>
        </w:rPr>
        <w:t>».</w:t>
      </w:r>
    </w:p>
    <w:p w14:paraId="395A539E" w14:textId="001FEBA7" w:rsidR="009C740A" w:rsidRPr="002B4F0A" w:rsidRDefault="00504E21" w:rsidP="009C740A">
      <w:pPr>
        <w:widowControl w:val="0"/>
        <w:autoSpaceDE w:val="0"/>
        <w:autoSpaceDN w:val="0"/>
        <w:ind w:firstLine="708"/>
        <w:jc w:val="both"/>
        <w:rPr>
          <w:rFonts w:eastAsiaTheme="minorEastAsia"/>
          <w:sz w:val="28"/>
          <w:szCs w:val="28"/>
        </w:rPr>
      </w:pPr>
      <w:r>
        <w:rPr>
          <w:rFonts w:eastAsiaTheme="minorEastAsia"/>
          <w:sz w:val="28"/>
          <w:szCs w:val="28"/>
        </w:rPr>
        <w:t>2</w:t>
      </w:r>
      <w:r w:rsidR="009C740A" w:rsidRPr="002B4F0A">
        <w:rPr>
          <w:rFonts w:eastAsiaTheme="minorEastAsia"/>
          <w:sz w:val="28"/>
          <w:szCs w:val="28"/>
        </w:rPr>
        <w:t xml:space="preserve">. Настоящее </w:t>
      </w:r>
      <w:r w:rsidR="008815BD">
        <w:rPr>
          <w:rFonts w:eastAsiaTheme="minorEastAsia"/>
          <w:sz w:val="28"/>
          <w:szCs w:val="28"/>
        </w:rPr>
        <w:t>р</w:t>
      </w:r>
      <w:r w:rsidR="009C740A" w:rsidRPr="002B4F0A">
        <w:rPr>
          <w:rFonts w:eastAsiaTheme="minorEastAsia"/>
          <w:sz w:val="28"/>
          <w:szCs w:val="28"/>
        </w:rPr>
        <w:t>ешение вступает в силу после его обнародования.</w:t>
      </w:r>
    </w:p>
    <w:p w14:paraId="5946B01C" w14:textId="46A907FC" w:rsidR="009C740A" w:rsidRPr="002B4F0A" w:rsidRDefault="00504E21" w:rsidP="009C740A">
      <w:pPr>
        <w:autoSpaceDE w:val="0"/>
        <w:autoSpaceDN w:val="0"/>
        <w:adjustRightInd w:val="0"/>
        <w:spacing w:after="160"/>
        <w:ind w:firstLine="720"/>
        <w:contextualSpacing/>
        <w:jc w:val="both"/>
        <w:rPr>
          <w:rFonts w:eastAsiaTheme="minorHAnsi"/>
          <w:sz w:val="28"/>
          <w:szCs w:val="28"/>
          <w:lang w:eastAsia="en-US"/>
        </w:rPr>
      </w:pPr>
      <w:r>
        <w:rPr>
          <w:rFonts w:eastAsiaTheme="minorHAnsi"/>
          <w:sz w:val="28"/>
          <w:szCs w:val="28"/>
          <w:lang w:eastAsia="en-US"/>
        </w:rPr>
        <w:t>3</w:t>
      </w:r>
      <w:r w:rsidR="002D0C8F">
        <w:rPr>
          <w:rFonts w:eastAsiaTheme="minorHAnsi"/>
          <w:sz w:val="28"/>
          <w:szCs w:val="28"/>
          <w:lang w:eastAsia="en-US"/>
        </w:rPr>
        <w:t>. Обнародовать настоящее решение путе</w:t>
      </w:r>
      <w:r w:rsidR="009C740A" w:rsidRPr="002B4F0A">
        <w:rPr>
          <w:rFonts w:eastAsiaTheme="minorHAnsi"/>
          <w:sz w:val="28"/>
          <w:szCs w:val="28"/>
          <w:lang w:eastAsia="en-US"/>
        </w:rPr>
        <w:t>м размещения в сетевом издании «Официальные документы муниципального образования «Город Воткинск».</w:t>
      </w:r>
    </w:p>
    <w:p w14:paraId="07DF089A" w14:textId="15AE0725" w:rsidR="009C740A" w:rsidRDefault="009C740A" w:rsidP="009C740A">
      <w:pPr>
        <w:spacing w:before="280" w:after="1"/>
        <w:ind w:firstLine="708"/>
        <w:contextualSpacing/>
        <w:jc w:val="both"/>
        <w:rPr>
          <w:rFonts w:eastAsiaTheme="minorHAnsi"/>
          <w:sz w:val="28"/>
          <w:szCs w:val="28"/>
          <w:lang w:eastAsia="en-US"/>
        </w:rPr>
      </w:pPr>
    </w:p>
    <w:p w14:paraId="5054D215" w14:textId="77777777" w:rsidR="00326972" w:rsidRPr="002B4F0A" w:rsidRDefault="00326972" w:rsidP="009C740A">
      <w:pPr>
        <w:spacing w:before="280" w:after="1"/>
        <w:ind w:firstLine="708"/>
        <w:contextualSpacing/>
        <w:jc w:val="both"/>
        <w:rPr>
          <w:rFonts w:eastAsiaTheme="minorHAnsi"/>
          <w:sz w:val="28"/>
          <w:szCs w:val="28"/>
          <w:lang w:eastAsia="en-US"/>
        </w:rPr>
      </w:pPr>
    </w:p>
    <w:p w14:paraId="1259BB0A" w14:textId="77777777" w:rsidR="009C740A" w:rsidRPr="002B4F0A" w:rsidRDefault="009C740A" w:rsidP="009C740A">
      <w:pPr>
        <w:ind w:left="2880" w:hanging="2880"/>
        <w:jc w:val="both"/>
        <w:rPr>
          <w:sz w:val="28"/>
          <w:szCs w:val="28"/>
        </w:rPr>
      </w:pPr>
      <w:r w:rsidRPr="002B4F0A">
        <w:rPr>
          <w:sz w:val="28"/>
          <w:szCs w:val="28"/>
        </w:rPr>
        <w:lastRenderedPageBreak/>
        <w:t>Главы муниципального образования</w:t>
      </w:r>
      <w:r w:rsidRPr="002B4F0A">
        <w:rPr>
          <w:sz w:val="28"/>
          <w:szCs w:val="28"/>
        </w:rPr>
        <w:tab/>
      </w:r>
      <w:r w:rsidRPr="002B4F0A">
        <w:rPr>
          <w:sz w:val="28"/>
          <w:szCs w:val="28"/>
        </w:rPr>
        <w:tab/>
        <w:t xml:space="preserve">Председатель Воткинской  </w:t>
      </w:r>
    </w:p>
    <w:p w14:paraId="17691FDD" w14:textId="77777777" w:rsidR="009C740A" w:rsidRPr="002B4F0A" w:rsidRDefault="009C740A" w:rsidP="009C740A">
      <w:pPr>
        <w:ind w:left="2880" w:hanging="2880"/>
        <w:jc w:val="both"/>
        <w:rPr>
          <w:sz w:val="28"/>
          <w:szCs w:val="28"/>
        </w:rPr>
      </w:pPr>
      <w:r w:rsidRPr="002B4F0A">
        <w:rPr>
          <w:sz w:val="28"/>
          <w:szCs w:val="28"/>
        </w:rPr>
        <w:t>«Город Воткинск»</w:t>
      </w:r>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городской Думы</w:t>
      </w:r>
    </w:p>
    <w:p w14:paraId="36F821B9" w14:textId="77777777" w:rsidR="009C740A" w:rsidRPr="002B4F0A" w:rsidRDefault="009C740A" w:rsidP="009C740A">
      <w:pPr>
        <w:ind w:left="2880" w:hanging="2880"/>
        <w:jc w:val="both"/>
        <w:rPr>
          <w:sz w:val="28"/>
          <w:szCs w:val="28"/>
        </w:rPr>
      </w:pPr>
      <w:r w:rsidRPr="002B4F0A">
        <w:rPr>
          <w:sz w:val="28"/>
          <w:szCs w:val="28"/>
        </w:rPr>
        <w:t xml:space="preserve">А.В. </w:t>
      </w:r>
      <w:proofErr w:type="spellStart"/>
      <w:r w:rsidRPr="002B4F0A">
        <w:rPr>
          <w:sz w:val="28"/>
          <w:szCs w:val="28"/>
        </w:rPr>
        <w:t>Заметаев</w:t>
      </w:r>
      <w:proofErr w:type="spellEnd"/>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А.Д. Пищиков</w:t>
      </w:r>
    </w:p>
    <w:p w14:paraId="68329823" w14:textId="77777777" w:rsidR="009C740A" w:rsidRPr="002B4F0A"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p>
    <w:p w14:paraId="3A7ED5FA" w14:textId="5223AB44" w:rsidR="008F2413"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_________________ №______-РН</w:t>
      </w:r>
      <w:r w:rsidRPr="000B3A83">
        <w:rPr>
          <w:rFonts w:eastAsiaTheme="minorHAnsi"/>
          <w:sz w:val="28"/>
          <w:szCs w:val="28"/>
          <w:lang w:eastAsia="en-US"/>
        </w:rPr>
        <w:tab/>
      </w:r>
    </w:p>
    <w:p w14:paraId="3D6E25F2" w14:textId="77777777" w:rsidR="008F2413" w:rsidRDefault="008F2413" w:rsidP="009C740A">
      <w:pPr>
        <w:autoSpaceDE w:val="0"/>
        <w:autoSpaceDN w:val="0"/>
        <w:adjustRightInd w:val="0"/>
        <w:spacing w:after="160"/>
        <w:jc w:val="both"/>
        <w:rPr>
          <w:rFonts w:eastAsiaTheme="minorHAnsi"/>
          <w:sz w:val="28"/>
          <w:szCs w:val="28"/>
          <w:lang w:eastAsia="en-US"/>
        </w:rPr>
      </w:pPr>
    </w:p>
    <w:p w14:paraId="3A2C9F4C" w14:textId="77777777" w:rsidR="008F2413" w:rsidRPr="00326972" w:rsidRDefault="008F2413" w:rsidP="008F2413">
      <w:pPr>
        <w:jc w:val="center"/>
        <w:rPr>
          <w:b/>
          <w:sz w:val="28"/>
          <w:szCs w:val="28"/>
        </w:rPr>
      </w:pPr>
      <w:r w:rsidRPr="00326972">
        <w:rPr>
          <w:b/>
          <w:sz w:val="28"/>
          <w:szCs w:val="28"/>
        </w:rPr>
        <w:t>Пояснительная записка</w:t>
      </w:r>
    </w:p>
    <w:p w14:paraId="4C7A0109" w14:textId="77777777" w:rsidR="008F2413" w:rsidRPr="00326972" w:rsidRDefault="008F2413" w:rsidP="008F2413">
      <w:pPr>
        <w:jc w:val="center"/>
        <w:rPr>
          <w:sz w:val="28"/>
          <w:szCs w:val="28"/>
        </w:rPr>
      </w:pPr>
      <w:r w:rsidRPr="00326972">
        <w:rPr>
          <w:b/>
          <w:sz w:val="28"/>
          <w:szCs w:val="28"/>
        </w:rPr>
        <w:t>к проекту, предусматривающему внесение изменений в Положение «О муниципальном контроле на автомобильном транспорте и в дорожном хозяйстве муниципального образования «Город Воткинск»</w:t>
      </w:r>
    </w:p>
    <w:p w14:paraId="7F8683AB" w14:textId="77777777" w:rsidR="008F2413" w:rsidRPr="00326972" w:rsidRDefault="008F2413" w:rsidP="008F2413">
      <w:pPr>
        <w:jc w:val="center"/>
        <w:rPr>
          <w:sz w:val="28"/>
          <w:szCs w:val="28"/>
        </w:rPr>
      </w:pPr>
    </w:p>
    <w:p w14:paraId="6676294F" w14:textId="77777777" w:rsidR="008F2413" w:rsidRPr="00326972" w:rsidRDefault="008F2413" w:rsidP="008F2413">
      <w:pPr>
        <w:ind w:firstLine="720"/>
        <w:jc w:val="both"/>
        <w:rPr>
          <w:sz w:val="28"/>
          <w:szCs w:val="28"/>
        </w:rPr>
      </w:pPr>
      <w:r w:rsidRPr="00326972">
        <w:rPr>
          <w:sz w:val="28"/>
          <w:szCs w:val="28"/>
        </w:rPr>
        <w:t>Проект решения вносит изменения в Положение, вводя корректировки отдельных положений действующего законодательства.</w:t>
      </w:r>
    </w:p>
    <w:p w14:paraId="5E1BB502" w14:textId="77777777" w:rsidR="008F2413" w:rsidRPr="00326972" w:rsidRDefault="008F2413" w:rsidP="008F2413">
      <w:pPr>
        <w:ind w:firstLine="720"/>
        <w:jc w:val="both"/>
        <w:rPr>
          <w:sz w:val="28"/>
          <w:szCs w:val="28"/>
        </w:rPr>
      </w:pPr>
      <w:r w:rsidRPr="00326972">
        <w:rPr>
          <w:sz w:val="28"/>
          <w:szCs w:val="28"/>
        </w:rPr>
        <w:t>Проектом Решения Положение «О муниципальном контроле на автомобильном транспорте и в дорожном хозяйстве муниципального образования «Город Воткинск» приводится в соответствие с Федеральным законом от 31 июля 2020 года № 248-ФЗ «О государственном контроле (надзоре) и муниципальном контроле в Российской Федерации» с учетом изменений Федеральным законом</w:t>
      </w:r>
      <w:r w:rsidRPr="00326972">
        <w:rPr>
          <w:rFonts w:eastAsiaTheme="minorHAnsi"/>
          <w:sz w:val="28"/>
          <w:szCs w:val="28"/>
          <w:lang w:eastAsia="en-US"/>
        </w:rPr>
        <w:t xml:space="preserve"> от 29 декабря 2025 № 567-ФЗ «О внесении изменений в Федеральный закон «О государственном контроле (надзоре) и муниципальном контроле в Российской Федерации».</w:t>
      </w:r>
    </w:p>
    <w:p w14:paraId="67FBEA7C" w14:textId="77777777" w:rsidR="008F2413" w:rsidRPr="00326972" w:rsidRDefault="008F2413" w:rsidP="008F2413">
      <w:pPr>
        <w:ind w:firstLine="720"/>
        <w:jc w:val="both"/>
        <w:rPr>
          <w:sz w:val="28"/>
          <w:szCs w:val="28"/>
        </w:rPr>
      </w:pPr>
      <w:r w:rsidRPr="00326972">
        <w:rPr>
          <w:sz w:val="28"/>
          <w:szCs w:val="28"/>
        </w:rPr>
        <w:t>Контролируемые лица: физические и юридические лица, индивидуальные предприниматели, осуществляющие деятельность на территории города Воткинска.</w:t>
      </w:r>
    </w:p>
    <w:p w14:paraId="465F924E" w14:textId="77777777" w:rsidR="008F2413" w:rsidRPr="00326972" w:rsidRDefault="008F2413" w:rsidP="008F2413">
      <w:pPr>
        <w:ind w:firstLine="720"/>
        <w:jc w:val="both"/>
        <w:rPr>
          <w:sz w:val="28"/>
          <w:szCs w:val="28"/>
        </w:rPr>
      </w:pPr>
      <w:r w:rsidRPr="00326972">
        <w:rPr>
          <w:sz w:val="28"/>
          <w:szCs w:val="28"/>
        </w:rPr>
        <w:t>Нововведения направлены на повышение эффективности контроля, смещение акцента на профилактику и более активное использование цифровых технологий.</w:t>
      </w:r>
    </w:p>
    <w:p w14:paraId="5B7C8C75" w14:textId="77777777" w:rsidR="008F2413" w:rsidRPr="00326972" w:rsidRDefault="008F2413" w:rsidP="008F2413">
      <w:pPr>
        <w:ind w:firstLine="720"/>
        <w:jc w:val="both"/>
        <w:rPr>
          <w:sz w:val="28"/>
          <w:szCs w:val="28"/>
        </w:rPr>
      </w:pPr>
      <w:r w:rsidRPr="00326972">
        <w:rPr>
          <w:sz w:val="28"/>
          <w:szCs w:val="28"/>
        </w:rPr>
        <w:t>Предусмотрено, что решение контрольного (надзорного) органа о проведении контрольного (надзорного) мероприятия принимается также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14:paraId="54254157" w14:textId="77777777" w:rsidR="008F2413" w:rsidRPr="00326972" w:rsidRDefault="008F2413" w:rsidP="008F2413">
      <w:pPr>
        <w:ind w:firstLine="720"/>
        <w:jc w:val="both"/>
        <w:rPr>
          <w:sz w:val="28"/>
          <w:szCs w:val="28"/>
        </w:rPr>
      </w:pPr>
      <w:r w:rsidRPr="00326972">
        <w:rPr>
          <w:sz w:val="28"/>
          <w:szCs w:val="28"/>
        </w:rPr>
        <w:t>Согласно внесенным изменениям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 Для оформления указанных решений, актов и предписаний отдельное формирование документа не требуется.</w:t>
      </w:r>
    </w:p>
    <w:p w14:paraId="34488278" w14:textId="77777777" w:rsidR="008F2413" w:rsidRPr="00326972" w:rsidRDefault="008F2413" w:rsidP="008F2413">
      <w:pPr>
        <w:ind w:firstLine="720"/>
        <w:jc w:val="both"/>
        <w:rPr>
          <w:sz w:val="28"/>
          <w:szCs w:val="28"/>
        </w:rPr>
      </w:pPr>
      <w:r w:rsidRPr="00326972">
        <w:rPr>
          <w:sz w:val="28"/>
          <w:szCs w:val="28"/>
        </w:rPr>
        <w:t>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w:t>
      </w:r>
    </w:p>
    <w:p w14:paraId="5CC20398" w14:textId="77777777" w:rsidR="008F2413" w:rsidRPr="00326972" w:rsidRDefault="008F2413" w:rsidP="008F2413">
      <w:pPr>
        <w:ind w:firstLine="720"/>
        <w:jc w:val="both"/>
        <w:rPr>
          <w:sz w:val="28"/>
          <w:szCs w:val="28"/>
        </w:rPr>
      </w:pPr>
      <w:r w:rsidRPr="00326972">
        <w:rPr>
          <w:sz w:val="28"/>
          <w:szCs w:val="28"/>
        </w:rPr>
        <w:t>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w:t>
      </w:r>
    </w:p>
    <w:p w14:paraId="1A10BB6F" w14:textId="77777777" w:rsidR="008F2413" w:rsidRPr="00326972" w:rsidRDefault="008F2413" w:rsidP="008F2413">
      <w:pPr>
        <w:ind w:firstLine="720"/>
        <w:jc w:val="both"/>
        <w:rPr>
          <w:sz w:val="28"/>
          <w:szCs w:val="28"/>
        </w:rPr>
      </w:pPr>
      <w:r w:rsidRPr="00326972">
        <w:rPr>
          <w:sz w:val="28"/>
          <w:szCs w:val="28"/>
        </w:rPr>
        <w:lastRenderedPageBreak/>
        <w:t>Скорректированы отдельные положения о документарной проверке. Установлено, что контрольные действия совершаются, если недостаточно имеющихся в распоряжении у контрольного органа сведений и документов. Кроме того,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14:paraId="0EF3434E" w14:textId="77777777" w:rsidR="008F2413" w:rsidRPr="00326972" w:rsidRDefault="008F2413" w:rsidP="008F2413">
      <w:pPr>
        <w:ind w:firstLine="720"/>
        <w:jc w:val="both"/>
        <w:rPr>
          <w:sz w:val="28"/>
          <w:szCs w:val="28"/>
        </w:rPr>
      </w:pPr>
      <w:r w:rsidRPr="00326972">
        <w:rPr>
          <w:sz w:val="28"/>
          <w:szCs w:val="28"/>
        </w:rPr>
        <w:t>Положения о сокращенных сроках взаимодействия в ходе выездных проверок распространены на социально ориентированные некоммерческие организации, включенные в соответствующий реестр.</w:t>
      </w:r>
    </w:p>
    <w:p w14:paraId="2569C0BC" w14:textId="77777777" w:rsidR="008F2413" w:rsidRPr="00326972" w:rsidRDefault="008F2413" w:rsidP="008F2413">
      <w:pPr>
        <w:ind w:firstLine="720"/>
        <w:jc w:val="both"/>
        <w:rPr>
          <w:sz w:val="28"/>
          <w:szCs w:val="28"/>
        </w:rPr>
      </w:pPr>
      <w:r w:rsidRPr="00326972">
        <w:rPr>
          <w:sz w:val="28"/>
          <w:szCs w:val="28"/>
        </w:rPr>
        <w:t>Установлены новые случаи проведения контрольных мероприятий, не требующих согласования с органами прокуратуры (при проведении оценки исполнения решения, принятого по итогам контрольных мероприятий, организованных по поручениям Президента Российской Федерации, Правительства Российской Федерации, требованию прокурора, в связи с наступлением указанного в программе проверок события и др.).</w:t>
      </w:r>
    </w:p>
    <w:p w14:paraId="6513A504" w14:textId="4ABF7CC8" w:rsidR="008F2413" w:rsidRDefault="008F2413" w:rsidP="008F2413">
      <w:pPr>
        <w:jc w:val="both"/>
        <w:rPr>
          <w:sz w:val="28"/>
          <w:szCs w:val="28"/>
        </w:rPr>
      </w:pPr>
    </w:p>
    <w:p w14:paraId="2F22F32D" w14:textId="77777777" w:rsidR="00326972" w:rsidRPr="00326972" w:rsidRDefault="00326972" w:rsidP="008F2413">
      <w:pPr>
        <w:jc w:val="both"/>
        <w:rPr>
          <w:sz w:val="28"/>
          <w:szCs w:val="28"/>
        </w:rPr>
      </w:pPr>
    </w:p>
    <w:p w14:paraId="3DAE778D" w14:textId="77777777" w:rsidR="008F2413" w:rsidRPr="00326972" w:rsidRDefault="008F2413" w:rsidP="008F2413">
      <w:pPr>
        <w:jc w:val="both"/>
        <w:rPr>
          <w:sz w:val="28"/>
          <w:szCs w:val="28"/>
        </w:rPr>
      </w:pPr>
      <w:r w:rsidRPr="00326972">
        <w:rPr>
          <w:sz w:val="28"/>
          <w:szCs w:val="28"/>
        </w:rPr>
        <w:t>Временно исполняющий обязанности</w:t>
      </w:r>
    </w:p>
    <w:p w14:paraId="692D21AE" w14:textId="77777777" w:rsidR="008F2413" w:rsidRPr="00326972" w:rsidRDefault="008F2413" w:rsidP="008F2413">
      <w:pPr>
        <w:jc w:val="both"/>
        <w:rPr>
          <w:sz w:val="28"/>
          <w:szCs w:val="28"/>
        </w:rPr>
      </w:pPr>
      <w:r w:rsidRPr="00326972">
        <w:rPr>
          <w:sz w:val="28"/>
          <w:szCs w:val="28"/>
        </w:rPr>
        <w:t>начальника Управления ЖКХ</w:t>
      </w:r>
    </w:p>
    <w:p w14:paraId="0371F8AA" w14:textId="04FCE142" w:rsidR="008F2413" w:rsidRDefault="008F2413" w:rsidP="008F2413">
      <w:pPr>
        <w:jc w:val="both"/>
        <w:rPr>
          <w:sz w:val="28"/>
          <w:szCs w:val="28"/>
        </w:rPr>
      </w:pPr>
      <w:r w:rsidRPr="00326972">
        <w:rPr>
          <w:sz w:val="28"/>
          <w:szCs w:val="28"/>
        </w:rPr>
        <w:t>Администрации города Воткинска К.А. Зорин</w:t>
      </w:r>
      <w:r w:rsidRPr="00326972">
        <w:rPr>
          <w:sz w:val="28"/>
          <w:szCs w:val="28"/>
        </w:rPr>
        <w:br/>
      </w:r>
    </w:p>
    <w:p w14:paraId="745A641C" w14:textId="77777777" w:rsidR="00326972" w:rsidRPr="00326972" w:rsidRDefault="00326972" w:rsidP="008F2413">
      <w:pPr>
        <w:jc w:val="both"/>
        <w:rPr>
          <w:sz w:val="28"/>
          <w:szCs w:val="28"/>
        </w:rPr>
      </w:pPr>
    </w:p>
    <w:p w14:paraId="0E9A8D02" w14:textId="77777777" w:rsidR="00326972" w:rsidRPr="00326972" w:rsidRDefault="00326972" w:rsidP="00326972">
      <w:pPr>
        <w:jc w:val="center"/>
        <w:rPr>
          <w:b/>
          <w:bCs/>
          <w:sz w:val="28"/>
          <w:szCs w:val="28"/>
        </w:rPr>
      </w:pPr>
      <w:bookmarkStart w:id="1" w:name="_Hlk224242313"/>
      <w:r w:rsidRPr="00326972">
        <w:rPr>
          <w:b/>
          <w:bCs/>
          <w:sz w:val="28"/>
          <w:szCs w:val="28"/>
        </w:rPr>
        <w:t>Финансово-экономическое обоснование</w:t>
      </w:r>
    </w:p>
    <w:p w14:paraId="5A202EDC" w14:textId="77777777" w:rsidR="00326972" w:rsidRPr="00326972" w:rsidRDefault="00326972" w:rsidP="00326972">
      <w:pPr>
        <w:jc w:val="center"/>
        <w:rPr>
          <w:b/>
          <w:sz w:val="28"/>
          <w:szCs w:val="28"/>
        </w:rPr>
      </w:pPr>
      <w:r w:rsidRPr="00326972">
        <w:rPr>
          <w:b/>
          <w:sz w:val="28"/>
          <w:szCs w:val="28"/>
        </w:rPr>
        <w:t>принятия и реализации Решения Воткинской городской Думы «О внесении изменений в Положение «О муниципальном контроле на автомобильном транспорте и в дорожном хозяйстве муниципального образования «Город Воткинск»</w:t>
      </w:r>
    </w:p>
    <w:p w14:paraId="1FB2A369" w14:textId="77777777" w:rsidR="00326972" w:rsidRPr="00326972" w:rsidRDefault="00326972" w:rsidP="00326972">
      <w:pPr>
        <w:jc w:val="center"/>
        <w:rPr>
          <w:b/>
          <w:bCs/>
          <w:sz w:val="28"/>
          <w:szCs w:val="28"/>
        </w:rPr>
      </w:pPr>
    </w:p>
    <w:bookmarkEnd w:id="1"/>
    <w:p w14:paraId="2333C5CB" w14:textId="77777777" w:rsidR="00326972" w:rsidRPr="00326972" w:rsidRDefault="00326972" w:rsidP="00326972">
      <w:pPr>
        <w:ind w:firstLine="709"/>
        <w:jc w:val="both"/>
        <w:rPr>
          <w:sz w:val="28"/>
          <w:szCs w:val="28"/>
        </w:rPr>
      </w:pPr>
      <w:r w:rsidRPr="00326972">
        <w:rPr>
          <w:sz w:val="28"/>
          <w:szCs w:val="28"/>
        </w:rPr>
        <w:t>Для реализации настоящего Решения не потребуется денежных средств из бюджета муниципального образования «Город Воткинск».</w:t>
      </w:r>
    </w:p>
    <w:p w14:paraId="1437BDA3" w14:textId="77777777" w:rsidR="00326972" w:rsidRPr="00326972" w:rsidRDefault="00326972" w:rsidP="00326972">
      <w:pPr>
        <w:rPr>
          <w:sz w:val="28"/>
          <w:szCs w:val="28"/>
        </w:rPr>
      </w:pPr>
    </w:p>
    <w:p w14:paraId="056B090F" w14:textId="77777777" w:rsidR="00326972" w:rsidRPr="00326972" w:rsidRDefault="00326972" w:rsidP="00326972">
      <w:pPr>
        <w:rPr>
          <w:sz w:val="28"/>
          <w:szCs w:val="28"/>
        </w:rPr>
      </w:pPr>
      <w:r w:rsidRPr="00326972">
        <w:rPr>
          <w:sz w:val="28"/>
          <w:szCs w:val="28"/>
        </w:rPr>
        <w:t>Временно исполняющий обязанности</w:t>
      </w:r>
    </w:p>
    <w:p w14:paraId="6D96A933" w14:textId="4FAD138F" w:rsidR="00326972" w:rsidRPr="004D7FFD" w:rsidRDefault="00326972" w:rsidP="00326972">
      <w:pPr>
        <w:jc w:val="both"/>
        <w:rPr>
          <w:sz w:val="28"/>
          <w:szCs w:val="28"/>
        </w:rPr>
      </w:pPr>
      <w:r w:rsidRPr="00326972">
        <w:rPr>
          <w:sz w:val="28"/>
          <w:szCs w:val="28"/>
        </w:rPr>
        <w:t>начальника Управления ЖКХ К.А. Зорин</w:t>
      </w:r>
      <w:r w:rsidRPr="00326972">
        <w:rPr>
          <w:sz w:val="28"/>
          <w:szCs w:val="28"/>
        </w:rPr>
        <w:br/>
      </w:r>
    </w:p>
    <w:p w14:paraId="2960E34E" w14:textId="77777777" w:rsidR="00326972" w:rsidRDefault="00326972" w:rsidP="00326972">
      <w:pPr>
        <w:jc w:val="center"/>
        <w:rPr>
          <w:b/>
          <w:bCs/>
          <w:sz w:val="28"/>
          <w:szCs w:val="28"/>
        </w:rPr>
      </w:pPr>
    </w:p>
    <w:p w14:paraId="47E5F619" w14:textId="7B168107" w:rsidR="00326972" w:rsidRPr="004D7FFD" w:rsidRDefault="00326972" w:rsidP="00326972">
      <w:pPr>
        <w:jc w:val="center"/>
        <w:rPr>
          <w:b/>
          <w:bCs/>
          <w:sz w:val="28"/>
          <w:szCs w:val="28"/>
        </w:rPr>
      </w:pPr>
      <w:r w:rsidRPr="004D7FFD">
        <w:rPr>
          <w:b/>
          <w:bCs/>
          <w:sz w:val="28"/>
          <w:szCs w:val="28"/>
        </w:rPr>
        <w:t>Перечень</w:t>
      </w:r>
    </w:p>
    <w:p w14:paraId="5C1EFE90" w14:textId="77777777" w:rsidR="00326972" w:rsidRPr="004D7FFD" w:rsidRDefault="00326972" w:rsidP="00326972">
      <w:pPr>
        <w:jc w:val="center"/>
        <w:rPr>
          <w:b/>
          <w:bCs/>
          <w:sz w:val="28"/>
          <w:szCs w:val="28"/>
        </w:rPr>
      </w:pPr>
      <w:r w:rsidRPr="004D7FFD">
        <w:rPr>
          <w:b/>
          <w:bCs/>
          <w:sz w:val="28"/>
          <w:szCs w:val="28"/>
        </w:rPr>
        <w:t xml:space="preserve">муниципальных правовых актов, подлежащих отмене и (или) изменению в связи с принятием Решения Воткинской городской Думы «О внесении изменений в Положение </w:t>
      </w:r>
      <w:r w:rsidRPr="004D7FFD">
        <w:rPr>
          <w:b/>
          <w:sz w:val="28"/>
          <w:szCs w:val="28"/>
        </w:rPr>
        <w:t>«</w:t>
      </w:r>
      <w:r w:rsidRPr="0012595F">
        <w:rPr>
          <w:b/>
          <w:sz w:val="28"/>
          <w:szCs w:val="28"/>
        </w:rPr>
        <w:t>О муниципальном контроле на автомобильном транспорте и в дорожном хозяйстве муниципального образования «Город Воткинск</w:t>
      </w:r>
      <w:r w:rsidRPr="004D7FFD">
        <w:rPr>
          <w:b/>
          <w:sz w:val="28"/>
          <w:szCs w:val="28"/>
        </w:rPr>
        <w:t>»</w:t>
      </w:r>
      <w:r>
        <w:rPr>
          <w:b/>
          <w:sz w:val="28"/>
          <w:szCs w:val="28"/>
        </w:rPr>
        <w:t xml:space="preserve">, </w:t>
      </w:r>
      <w:r>
        <w:rPr>
          <w:b/>
          <w:bCs/>
          <w:sz w:val="28"/>
          <w:szCs w:val="28"/>
        </w:rPr>
        <w:t>п</w:t>
      </w:r>
      <w:r w:rsidRPr="004D7FFD">
        <w:rPr>
          <w:b/>
          <w:bCs/>
          <w:sz w:val="28"/>
          <w:szCs w:val="28"/>
        </w:rPr>
        <w:t>редложения</w:t>
      </w:r>
      <w:r>
        <w:rPr>
          <w:b/>
          <w:bCs/>
          <w:sz w:val="28"/>
          <w:szCs w:val="28"/>
        </w:rPr>
        <w:t xml:space="preserve"> </w:t>
      </w:r>
      <w:r w:rsidRPr="004D7FFD">
        <w:rPr>
          <w:b/>
          <w:bCs/>
          <w:sz w:val="28"/>
          <w:szCs w:val="28"/>
        </w:rPr>
        <w:t>о разработке нормативных правовых актов</w:t>
      </w:r>
      <w:r w:rsidRPr="009554C8">
        <w:rPr>
          <w:b/>
          <w:bCs/>
          <w:sz w:val="28"/>
          <w:szCs w:val="28"/>
        </w:rPr>
        <w:t xml:space="preserve"> </w:t>
      </w:r>
      <w:r w:rsidRPr="004D7FFD">
        <w:rPr>
          <w:b/>
          <w:bCs/>
          <w:sz w:val="28"/>
          <w:szCs w:val="28"/>
        </w:rPr>
        <w:t xml:space="preserve">Воткинской городской Думы, принятие которых необходимо </w:t>
      </w:r>
      <w:r w:rsidRPr="009554C8">
        <w:rPr>
          <w:b/>
          <w:bCs/>
          <w:sz w:val="28"/>
          <w:szCs w:val="28"/>
        </w:rPr>
        <w:t>для реализации проекта Решения Воткинской городской Думы в случае его принятия</w:t>
      </w:r>
    </w:p>
    <w:p w14:paraId="2C18C037" w14:textId="77777777" w:rsidR="00326972" w:rsidRPr="004D7FFD" w:rsidRDefault="00326972" w:rsidP="00326972">
      <w:pPr>
        <w:pStyle w:val="a8"/>
        <w:shd w:val="clear" w:color="auto" w:fill="FFFFFF"/>
        <w:spacing w:before="0" w:beforeAutospacing="0" w:after="0" w:afterAutospacing="0"/>
        <w:ind w:firstLine="708"/>
        <w:jc w:val="both"/>
        <w:rPr>
          <w:b/>
          <w:bCs/>
          <w:sz w:val="28"/>
          <w:szCs w:val="28"/>
        </w:rPr>
      </w:pPr>
    </w:p>
    <w:p w14:paraId="4C92D905" w14:textId="64A2441E" w:rsidR="00326972" w:rsidRDefault="00326972" w:rsidP="00326972">
      <w:pPr>
        <w:ind w:firstLine="709"/>
        <w:jc w:val="both"/>
        <w:rPr>
          <w:sz w:val="28"/>
          <w:szCs w:val="28"/>
        </w:rPr>
      </w:pPr>
      <w:r w:rsidRPr="009554C8">
        <w:rPr>
          <w:sz w:val="28"/>
          <w:szCs w:val="28"/>
        </w:rPr>
        <w:lastRenderedPageBreak/>
        <w:t>Принятие настоящего Решения не требует для его реализации отмены и (или) внесения изменений в иные нормативные правовые акты Воткинской городской Думы, а также не требует разработки и принятия иных нормативных правовых актов Воткинской городской Думы</w:t>
      </w:r>
    </w:p>
    <w:p w14:paraId="401C1F2C" w14:textId="11E4A085" w:rsidR="00326972" w:rsidRDefault="00326972" w:rsidP="00326972">
      <w:pPr>
        <w:ind w:firstLine="709"/>
        <w:jc w:val="both"/>
        <w:rPr>
          <w:sz w:val="28"/>
          <w:szCs w:val="28"/>
        </w:rPr>
      </w:pPr>
    </w:p>
    <w:p w14:paraId="0AEED760" w14:textId="77777777" w:rsidR="00326972" w:rsidRDefault="00326972" w:rsidP="00326972">
      <w:pPr>
        <w:ind w:firstLine="709"/>
        <w:jc w:val="both"/>
        <w:rPr>
          <w:sz w:val="28"/>
          <w:szCs w:val="28"/>
        </w:rPr>
      </w:pPr>
    </w:p>
    <w:p w14:paraId="7C8285F1" w14:textId="77777777" w:rsidR="00326972" w:rsidRPr="004D7FFD" w:rsidRDefault="00326972" w:rsidP="00326972">
      <w:pPr>
        <w:rPr>
          <w:sz w:val="28"/>
          <w:szCs w:val="28"/>
        </w:rPr>
      </w:pPr>
      <w:r>
        <w:rPr>
          <w:sz w:val="28"/>
          <w:szCs w:val="28"/>
        </w:rPr>
        <w:t>Временно исполняющий обязанности</w:t>
      </w:r>
    </w:p>
    <w:p w14:paraId="3659750C" w14:textId="77777777" w:rsidR="00326972" w:rsidRPr="004D7FFD" w:rsidRDefault="00326972" w:rsidP="00326972">
      <w:pPr>
        <w:jc w:val="both"/>
        <w:rPr>
          <w:sz w:val="28"/>
          <w:szCs w:val="28"/>
        </w:rPr>
      </w:pPr>
      <w:r>
        <w:rPr>
          <w:sz w:val="28"/>
          <w:szCs w:val="28"/>
        </w:rPr>
        <w:t>н</w:t>
      </w:r>
      <w:r w:rsidRPr="004D7FFD">
        <w:rPr>
          <w:sz w:val="28"/>
          <w:szCs w:val="28"/>
        </w:rPr>
        <w:t>ачальник</w:t>
      </w:r>
      <w:r>
        <w:rPr>
          <w:sz w:val="28"/>
          <w:szCs w:val="28"/>
        </w:rPr>
        <w:t>а</w:t>
      </w:r>
      <w:r w:rsidRPr="004D7FFD">
        <w:rPr>
          <w:sz w:val="28"/>
          <w:szCs w:val="28"/>
        </w:rPr>
        <w:t xml:space="preserve"> Управления ЖКХ </w:t>
      </w:r>
      <w:r>
        <w:rPr>
          <w:sz w:val="28"/>
          <w:szCs w:val="28"/>
        </w:rPr>
        <w:t>К.А. Зорин</w:t>
      </w:r>
      <w:r w:rsidRPr="004D7FFD">
        <w:rPr>
          <w:sz w:val="28"/>
          <w:szCs w:val="28"/>
        </w:rPr>
        <w:br/>
      </w:r>
    </w:p>
    <w:p w14:paraId="04716E21" w14:textId="77777777" w:rsidR="00326972" w:rsidRDefault="00326972" w:rsidP="008F2413">
      <w:pPr>
        <w:jc w:val="both"/>
        <w:rPr>
          <w:sz w:val="26"/>
          <w:szCs w:val="26"/>
        </w:rPr>
      </w:pPr>
    </w:p>
    <w:p w14:paraId="465D4D2D" w14:textId="77777777" w:rsidR="008F2413" w:rsidRDefault="008F2413" w:rsidP="008F2413">
      <w:pPr>
        <w:rPr>
          <w:sz w:val="26"/>
          <w:szCs w:val="26"/>
        </w:rPr>
      </w:pPr>
    </w:p>
    <w:p w14:paraId="78036010" w14:textId="5E9FFB76" w:rsidR="009C740A" w:rsidRPr="000B3A83" w:rsidRDefault="009C740A" w:rsidP="009C740A">
      <w:pPr>
        <w:autoSpaceDE w:val="0"/>
        <w:autoSpaceDN w:val="0"/>
        <w:adjustRightInd w:val="0"/>
        <w:spacing w:after="160"/>
        <w:jc w:val="both"/>
        <w:rPr>
          <w:rFonts w:eastAsiaTheme="minorHAnsi"/>
          <w:sz w:val="28"/>
          <w:szCs w:val="28"/>
          <w:lang w:eastAsia="en-US"/>
        </w:rPr>
      </w:pPr>
      <w:r w:rsidRPr="000B3A83">
        <w:rPr>
          <w:rFonts w:eastAsiaTheme="minorHAnsi"/>
          <w:sz w:val="28"/>
          <w:szCs w:val="28"/>
          <w:lang w:eastAsia="en-US"/>
        </w:rPr>
        <w:tab/>
      </w:r>
      <w:r w:rsidRPr="000B3A83">
        <w:rPr>
          <w:rFonts w:eastAsiaTheme="minorHAnsi"/>
          <w:sz w:val="28"/>
          <w:szCs w:val="28"/>
          <w:lang w:eastAsia="en-US"/>
        </w:rPr>
        <w:tab/>
      </w:r>
    </w:p>
    <w:sectPr w:rsidR="009C740A" w:rsidRPr="000B3A83" w:rsidSect="00326972">
      <w:headerReference w:type="even" r:id="rId15"/>
      <w:headerReference w:type="default" r:id="rId16"/>
      <w:pgSz w:w="11906" w:h="16840"/>
      <w:pgMar w:top="993" w:right="567" w:bottom="851" w:left="851" w:header="0" w:footer="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9F853" w14:textId="77777777" w:rsidR="00E054BE" w:rsidRDefault="00E054BE">
      <w:r>
        <w:separator/>
      </w:r>
    </w:p>
  </w:endnote>
  <w:endnote w:type="continuationSeparator" w:id="0">
    <w:p w14:paraId="15A76FF5" w14:textId="77777777" w:rsidR="00E054BE" w:rsidRDefault="00E0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3B824" w14:textId="77777777" w:rsidR="00E054BE" w:rsidRDefault="00E054BE">
      <w:r>
        <w:separator/>
      </w:r>
    </w:p>
  </w:footnote>
  <w:footnote w:type="continuationSeparator" w:id="0">
    <w:p w14:paraId="4A7838B4" w14:textId="77777777" w:rsidR="00E054BE" w:rsidRDefault="00E05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82C4D" w14:textId="77777777" w:rsidR="00E054BE" w:rsidRDefault="00E054BE" w:rsidP="0023238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108685B" w14:textId="77777777" w:rsidR="00E054BE" w:rsidRDefault="00E054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F7EB9" w14:textId="77777777" w:rsidR="00E054BE" w:rsidRDefault="00E054BE" w:rsidP="00232387">
    <w:pPr>
      <w:pStyle w:val="a3"/>
      <w:framePr w:wrap="around" w:vAnchor="text" w:hAnchor="page" w:x="6502" w:y="411"/>
      <w:rPr>
        <w:rStyle w:val="a5"/>
      </w:rPr>
    </w:pPr>
    <w:r>
      <w:rPr>
        <w:rStyle w:val="a5"/>
      </w:rPr>
      <w:fldChar w:fldCharType="begin"/>
    </w:r>
    <w:r>
      <w:rPr>
        <w:rStyle w:val="a5"/>
      </w:rPr>
      <w:instrText xml:space="preserve">PAGE  </w:instrText>
    </w:r>
    <w:r>
      <w:rPr>
        <w:rStyle w:val="a5"/>
      </w:rPr>
      <w:fldChar w:fldCharType="separate"/>
    </w:r>
    <w:r w:rsidR="00AA4B9A">
      <w:rPr>
        <w:rStyle w:val="a5"/>
        <w:noProof/>
      </w:rPr>
      <w:t>4</w:t>
    </w:r>
    <w:r>
      <w:rPr>
        <w:rStyle w:val="a5"/>
      </w:rPr>
      <w:fldChar w:fldCharType="end"/>
    </w:r>
  </w:p>
  <w:p w14:paraId="369D51C7" w14:textId="77777777" w:rsidR="00E054BE" w:rsidRDefault="00E054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274E0"/>
    <w:multiLevelType w:val="multilevel"/>
    <w:tmpl w:val="170EC0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82"/>
    <w:rsid w:val="0000696E"/>
    <w:rsid w:val="000155BF"/>
    <w:rsid w:val="00064028"/>
    <w:rsid w:val="00081C82"/>
    <w:rsid w:val="0009497C"/>
    <w:rsid w:val="000A782E"/>
    <w:rsid w:val="000B3A83"/>
    <w:rsid w:val="000C6198"/>
    <w:rsid w:val="00114800"/>
    <w:rsid w:val="00147A19"/>
    <w:rsid w:val="00160286"/>
    <w:rsid w:val="00173539"/>
    <w:rsid w:val="001A143A"/>
    <w:rsid w:val="001B5E4E"/>
    <w:rsid w:val="001B6017"/>
    <w:rsid w:val="001D0586"/>
    <w:rsid w:val="001D3C17"/>
    <w:rsid w:val="001D6617"/>
    <w:rsid w:val="001D7380"/>
    <w:rsid w:val="001E08E9"/>
    <w:rsid w:val="001F36D0"/>
    <w:rsid w:val="0020755D"/>
    <w:rsid w:val="00223AA7"/>
    <w:rsid w:val="002254BD"/>
    <w:rsid w:val="00232387"/>
    <w:rsid w:val="00252FD5"/>
    <w:rsid w:val="00253F78"/>
    <w:rsid w:val="00262430"/>
    <w:rsid w:val="00264601"/>
    <w:rsid w:val="00291158"/>
    <w:rsid w:val="00297C41"/>
    <w:rsid w:val="002B4F0A"/>
    <w:rsid w:val="002B761F"/>
    <w:rsid w:val="002D0C8F"/>
    <w:rsid w:val="002F0656"/>
    <w:rsid w:val="002F0D73"/>
    <w:rsid w:val="002F689D"/>
    <w:rsid w:val="00300A0D"/>
    <w:rsid w:val="0031710A"/>
    <w:rsid w:val="00322DB4"/>
    <w:rsid w:val="00325A7E"/>
    <w:rsid w:val="00326972"/>
    <w:rsid w:val="0037679A"/>
    <w:rsid w:val="003B026C"/>
    <w:rsid w:val="003C18D9"/>
    <w:rsid w:val="003E04EE"/>
    <w:rsid w:val="003E1BD8"/>
    <w:rsid w:val="003F47C5"/>
    <w:rsid w:val="00465B9B"/>
    <w:rsid w:val="00482BB5"/>
    <w:rsid w:val="0048319F"/>
    <w:rsid w:val="004E1D35"/>
    <w:rsid w:val="004F5ADA"/>
    <w:rsid w:val="00504E21"/>
    <w:rsid w:val="00543C29"/>
    <w:rsid w:val="00544789"/>
    <w:rsid w:val="00565EA9"/>
    <w:rsid w:val="00591578"/>
    <w:rsid w:val="00593944"/>
    <w:rsid w:val="005E4455"/>
    <w:rsid w:val="005E6DCB"/>
    <w:rsid w:val="005F528C"/>
    <w:rsid w:val="00637F81"/>
    <w:rsid w:val="0065641A"/>
    <w:rsid w:val="00667B8F"/>
    <w:rsid w:val="00670D7E"/>
    <w:rsid w:val="0068381F"/>
    <w:rsid w:val="00691CDC"/>
    <w:rsid w:val="00692DD2"/>
    <w:rsid w:val="00697960"/>
    <w:rsid w:val="006F28FA"/>
    <w:rsid w:val="006F64FF"/>
    <w:rsid w:val="0070219D"/>
    <w:rsid w:val="0074115F"/>
    <w:rsid w:val="0074266F"/>
    <w:rsid w:val="00773A4F"/>
    <w:rsid w:val="00790A5C"/>
    <w:rsid w:val="00794FAD"/>
    <w:rsid w:val="007B5D7A"/>
    <w:rsid w:val="007C3483"/>
    <w:rsid w:val="007D07EC"/>
    <w:rsid w:val="007D47AE"/>
    <w:rsid w:val="007D5BED"/>
    <w:rsid w:val="007E573F"/>
    <w:rsid w:val="0080432C"/>
    <w:rsid w:val="00807816"/>
    <w:rsid w:val="00810A92"/>
    <w:rsid w:val="00841389"/>
    <w:rsid w:val="00846BD9"/>
    <w:rsid w:val="00862A2B"/>
    <w:rsid w:val="00866DCC"/>
    <w:rsid w:val="00875FBE"/>
    <w:rsid w:val="008815BD"/>
    <w:rsid w:val="008E490F"/>
    <w:rsid w:val="008F1E7D"/>
    <w:rsid w:val="008F2413"/>
    <w:rsid w:val="009101BF"/>
    <w:rsid w:val="00912A08"/>
    <w:rsid w:val="0093749D"/>
    <w:rsid w:val="009B1F7B"/>
    <w:rsid w:val="009C740A"/>
    <w:rsid w:val="009D052B"/>
    <w:rsid w:val="009D3782"/>
    <w:rsid w:val="009F3B4A"/>
    <w:rsid w:val="00A2128E"/>
    <w:rsid w:val="00A36D15"/>
    <w:rsid w:val="00A44C0C"/>
    <w:rsid w:val="00A83E90"/>
    <w:rsid w:val="00A84106"/>
    <w:rsid w:val="00AA4B9A"/>
    <w:rsid w:val="00AC0252"/>
    <w:rsid w:val="00AD11BB"/>
    <w:rsid w:val="00AE190B"/>
    <w:rsid w:val="00AE2FFF"/>
    <w:rsid w:val="00AE68E5"/>
    <w:rsid w:val="00B11870"/>
    <w:rsid w:val="00B426AC"/>
    <w:rsid w:val="00B510E4"/>
    <w:rsid w:val="00B52505"/>
    <w:rsid w:val="00B537AA"/>
    <w:rsid w:val="00B61672"/>
    <w:rsid w:val="00BB2D47"/>
    <w:rsid w:val="00BB7921"/>
    <w:rsid w:val="00BC1A01"/>
    <w:rsid w:val="00BF725D"/>
    <w:rsid w:val="00C23204"/>
    <w:rsid w:val="00C24061"/>
    <w:rsid w:val="00C24102"/>
    <w:rsid w:val="00C30B64"/>
    <w:rsid w:val="00C34868"/>
    <w:rsid w:val="00C40F33"/>
    <w:rsid w:val="00C65A94"/>
    <w:rsid w:val="00C7754D"/>
    <w:rsid w:val="00CD0D37"/>
    <w:rsid w:val="00CE3C28"/>
    <w:rsid w:val="00D048B2"/>
    <w:rsid w:val="00D26012"/>
    <w:rsid w:val="00D275A2"/>
    <w:rsid w:val="00D81D5D"/>
    <w:rsid w:val="00D85F8D"/>
    <w:rsid w:val="00D93618"/>
    <w:rsid w:val="00DC0EEE"/>
    <w:rsid w:val="00DC456A"/>
    <w:rsid w:val="00DC4F1B"/>
    <w:rsid w:val="00DE20EA"/>
    <w:rsid w:val="00DE5D3E"/>
    <w:rsid w:val="00DF12C0"/>
    <w:rsid w:val="00DF3AB4"/>
    <w:rsid w:val="00DF44D9"/>
    <w:rsid w:val="00E054BE"/>
    <w:rsid w:val="00E22686"/>
    <w:rsid w:val="00E23E3B"/>
    <w:rsid w:val="00E427FB"/>
    <w:rsid w:val="00E428D4"/>
    <w:rsid w:val="00E4319E"/>
    <w:rsid w:val="00E506F5"/>
    <w:rsid w:val="00E7365F"/>
    <w:rsid w:val="00E80230"/>
    <w:rsid w:val="00E84D1E"/>
    <w:rsid w:val="00E92A96"/>
    <w:rsid w:val="00EB580C"/>
    <w:rsid w:val="00EB6D3B"/>
    <w:rsid w:val="00EF09AA"/>
    <w:rsid w:val="00EF12FE"/>
    <w:rsid w:val="00EF46B9"/>
    <w:rsid w:val="00F033C3"/>
    <w:rsid w:val="00F12808"/>
    <w:rsid w:val="00F12B54"/>
    <w:rsid w:val="00F16E6F"/>
    <w:rsid w:val="00F255DD"/>
    <w:rsid w:val="00F5052A"/>
    <w:rsid w:val="00F9055A"/>
    <w:rsid w:val="00F92E64"/>
    <w:rsid w:val="00FA0785"/>
    <w:rsid w:val="00FA5413"/>
    <w:rsid w:val="00FB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C3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32697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3269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065982">
      <w:bodyDiv w:val="1"/>
      <w:marLeft w:val="0"/>
      <w:marRight w:val="0"/>
      <w:marTop w:val="0"/>
      <w:marBottom w:val="0"/>
      <w:divBdr>
        <w:top w:val="none" w:sz="0" w:space="0" w:color="auto"/>
        <w:left w:val="none" w:sz="0" w:space="0" w:color="auto"/>
        <w:bottom w:val="none" w:sz="0" w:space="0" w:color="auto"/>
        <w:right w:val="none" w:sz="0" w:space="0" w:color="auto"/>
      </w:divBdr>
    </w:div>
    <w:div w:id="20140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898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5089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1718&amp;dst=1877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523239&amp;dst=154" TargetMode="External"/><Relationship Id="rId4" Type="http://schemas.microsoft.com/office/2007/relationships/stylesWithEffects" Target="stylesWithEffects.xml"/><Relationship Id="rId9" Type="http://schemas.openxmlformats.org/officeDocument/2006/relationships/hyperlink" Target="https://login.consultant.ru/link/?req=doc&amp;base=LAW&amp;n=511360&amp;dst=100076" TargetMode="External"/><Relationship Id="rId14" Type="http://schemas.openxmlformats.org/officeDocument/2006/relationships/hyperlink" Target="https://login.consultant.ru/link/?req=doc&amp;base=LAW&amp;n=508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1FCE-C2CA-46DE-AC33-0E31239C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2575</Words>
  <Characters>14683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 Булгаков</dc:creator>
  <cp:lastModifiedBy>user</cp:lastModifiedBy>
  <cp:revision>19</cp:revision>
  <cp:lastPrinted>2026-03-18T13:55:00Z</cp:lastPrinted>
  <dcterms:created xsi:type="dcterms:W3CDTF">2026-03-18T17:17:00Z</dcterms:created>
  <dcterms:modified xsi:type="dcterms:W3CDTF">2026-04-24T11:51:00Z</dcterms:modified>
</cp:coreProperties>
</file>